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C7" w:rsidRPr="0019208B" w:rsidRDefault="00B466C7" w:rsidP="00C358C0">
      <w:pPr>
        <w:jc w:val="center"/>
        <w:rPr>
          <w:lang w:val="sq-AL"/>
        </w:rPr>
      </w:pPr>
      <w:r w:rsidRPr="0019208B">
        <w:rPr>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491042044" r:id="rId9"/>
        </w:object>
      </w:r>
    </w:p>
    <w:p w:rsidR="00657A1B" w:rsidRPr="00657A1B" w:rsidRDefault="00657A1B" w:rsidP="00657A1B">
      <w:pPr>
        <w:jc w:val="center"/>
        <w:rPr>
          <w:b/>
          <w:lang w:val="sq-AL"/>
        </w:rPr>
      </w:pPr>
      <w:r w:rsidRPr="00657A1B">
        <w:rPr>
          <w:b/>
          <w:lang w:val="sq-AL"/>
        </w:rPr>
        <w:t>REPUBLIC OF ALBANIA</w:t>
      </w:r>
    </w:p>
    <w:p w:rsidR="00B466C7" w:rsidRPr="0019208B" w:rsidRDefault="00657A1B" w:rsidP="00657A1B">
      <w:pPr>
        <w:jc w:val="center"/>
        <w:rPr>
          <w:b/>
          <w:lang w:val="sq-AL"/>
        </w:rPr>
      </w:pPr>
      <w:r w:rsidRPr="00657A1B">
        <w:rPr>
          <w:b/>
          <w:lang w:val="sq-AL"/>
        </w:rPr>
        <w:t>CENTRAL ELECTION COMMISSION</w:t>
      </w:r>
    </w:p>
    <w:p w:rsidR="00B466C7" w:rsidRPr="0019208B" w:rsidRDefault="00B466C7" w:rsidP="00C358C0">
      <w:pPr>
        <w:jc w:val="center"/>
        <w:rPr>
          <w:b/>
          <w:lang w:val="sq-AL"/>
        </w:rPr>
      </w:pPr>
      <w:r w:rsidRPr="0019208B">
        <w:rPr>
          <w:b/>
          <w:noProof/>
        </w:rPr>
        <mc:AlternateContent>
          <mc:Choice Requires="wps">
            <w:drawing>
              <wp:anchor distT="0" distB="0" distL="114300" distR="114300" simplePos="0" relativeHeight="251659264" behindDoc="0" locked="0" layoutInCell="1" allowOverlap="1" wp14:anchorId="7D5EE09C" wp14:editId="3BDBAA8C">
                <wp:simplePos x="0" y="0"/>
                <wp:positionH relativeFrom="column">
                  <wp:posOffset>0</wp:posOffset>
                </wp:positionH>
                <wp:positionV relativeFrom="paragraph">
                  <wp:posOffset>128270</wp:posOffset>
                </wp:positionV>
                <wp:extent cx="62865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B466C7" w:rsidRPr="0019208B" w:rsidRDefault="00B466C7" w:rsidP="00C358C0">
      <w:pPr>
        <w:keepNext/>
        <w:jc w:val="center"/>
        <w:outlineLvl w:val="2"/>
        <w:rPr>
          <w:sz w:val="20"/>
          <w:szCs w:val="20"/>
          <w:lang w:val="sq-AL"/>
        </w:rPr>
      </w:pPr>
    </w:p>
    <w:p w:rsidR="00B466C7" w:rsidRPr="0019208B" w:rsidRDefault="00B466C7" w:rsidP="00C358C0">
      <w:pPr>
        <w:keepNext/>
        <w:jc w:val="center"/>
        <w:outlineLvl w:val="2"/>
        <w:rPr>
          <w:sz w:val="20"/>
          <w:szCs w:val="20"/>
          <w:lang w:val="sq-AL"/>
        </w:rPr>
      </w:pPr>
    </w:p>
    <w:p w:rsidR="00B466C7" w:rsidRPr="0019208B" w:rsidRDefault="00657A1B" w:rsidP="00C358C0">
      <w:pPr>
        <w:keepNext/>
        <w:jc w:val="center"/>
        <w:outlineLvl w:val="2"/>
        <w:rPr>
          <w:b/>
          <w:sz w:val="20"/>
          <w:szCs w:val="20"/>
          <w:lang w:val="sq-AL"/>
        </w:rPr>
      </w:pPr>
      <w:r>
        <w:rPr>
          <w:b/>
          <w:sz w:val="20"/>
          <w:szCs w:val="20"/>
          <w:lang w:val="sq-AL"/>
        </w:rPr>
        <w:t>DECISION</w:t>
      </w:r>
    </w:p>
    <w:p w:rsidR="00B466C7" w:rsidRPr="0019208B" w:rsidRDefault="00B466C7" w:rsidP="00C358C0">
      <w:pPr>
        <w:jc w:val="center"/>
        <w:rPr>
          <w:sz w:val="20"/>
          <w:szCs w:val="20"/>
          <w:lang w:val="sq-AL"/>
        </w:rPr>
      </w:pPr>
    </w:p>
    <w:p w:rsidR="00657A1B" w:rsidRPr="00657A1B" w:rsidRDefault="00657A1B" w:rsidP="00657A1B">
      <w:pPr>
        <w:spacing w:line="360" w:lineRule="auto"/>
        <w:jc w:val="center"/>
        <w:rPr>
          <w:b/>
          <w:sz w:val="20"/>
          <w:szCs w:val="20"/>
          <w:lang w:val="sq-AL"/>
        </w:rPr>
      </w:pPr>
      <w:r>
        <w:rPr>
          <w:b/>
          <w:sz w:val="20"/>
          <w:szCs w:val="20"/>
          <w:lang w:val="sq-AL"/>
        </w:rPr>
        <w:t xml:space="preserve">ON </w:t>
      </w:r>
      <w:r w:rsidRPr="00657A1B">
        <w:rPr>
          <w:b/>
          <w:sz w:val="20"/>
          <w:szCs w:val="20"/>
          <w:lang w:val="sq-AL"/>
        </w:rPr>
        <w:t>APPROVAL OF CANDIDACY MODELS THAT WILL BE USED IN ELECTIONS FOR LOCAL GOVERNMENT</w:t>
      </w:r>
      <w:r>
        <w:rPr>
          <w:b/>
          <w:sz w:val="20"/>
          <w:szCs w:val="20"/>
          <w:lang w:val="sq-AL"/>
        </w:rPr>
        <w:t xml:space="preserve"> BODIES  ON </w:t>
      </w:r>
      <w:r w:rsidR="00717789">
        <w:rPr>
          <w:b/>
          <w:sz w:val="20"/>
          <w:szCs w:val="20"/>
          <w:lang w:val="sq-AL"/>
        </w:rPr>
        <w:t xml:space="preserve"> </w:t>
      </w:r>
      <w:r>
        <w:rPr>
          <w:b/>
          <w:sz w:val="20"/>
          <w:szCs w:val="20"/>
          <w:lang w:val="sq-AL"/>
        </w:rPr>
        <w:t xml:space="preserve"> JUNE</w:t>
      </w:r>
      <w:r w:rsidR="00717789">
        <w:rPr>
          <w:b/>
          <w:sz w:val="20"/>
          <w:szCs w:val="20"/>
          <w:lang w:val="sq-AL"/>
        </w:rPr>
        <w:t xml:space="preserve"> 21,</w:t>
      </w:r>
      <w:r>
        <w:rPr>
          <w:b/>
          <w:sz w:val="20"/>
          <w:szCs w:val="20"/>
          <w:lang w:val="sq-AL"/>
        </w:rPr>
        <w:t xml:space="preserve"> 2015 </w:t>
      </w:r>
    </w:p>
    <w:p w:rsidR="00B466C7" w:rsidRPr="0019208B" w:rsidRDefault="00B466C7" w:rsidP="00657A1B">
      <w:pPr>
        <w:spacing w:line="360" w:lineRule="auto"/>
        <w:jc w:val="center"/>
        <w:rPr>
          <w:b/>
          <w:sz w:val="20"/>
          <w:szCs w:val="20"/>
          <w:lang w:val="sq-AL"/>
        </w:rPr>
      </w:pPr>
      <w:r w:rsidRPr="0019208B">
        <w:rPr>
          <w:b/>
          <w:sz w:val="20"/>
          <w:szCs w:val="20"/>
          <w:lang w:val="sq-AL"/>
        </w:rPr>
        <w:t xml:space="preserve"> </w:t>
      </w:r>
    </w:p>
    <w:p w:rsidR="00B466C7" w:rsidRPr="0019208B" w:rsidRDefault="00B466C7" w:rsidP="00704930">
      <w:pPr>
        <w:spacing w:line="360" w:lineRule="auto"/>
        <w:jc w:val="both"/>
        <w:rPr>
          <w:sz w:val="20"/>
          <w:szCs w:val="20"/>
          <w:lang w:val="sq-AL"/>
        </w:rPr>
      </w:pPr>
    </w:p>
    <w:p w:rsidR="00717789" w:rsidRPr="00717789" w:rsidRDefault="00717789" w:rsidP="00717789">
      <w:pPr>
        <w:rPr>
          <w:sz w:val="20"/>
          <w:szCs w:val="20"/>
          <w:lang w:val="sq-AL"/>
        </w:rPr>
      </w:pPr>
      <w:r w:rsidRPr="00717789">
        <w:rPr>
          <w:sz w:val="20"/>
          <w:szCs w:val="20"/>
          <w:lang w:val="sq-AL"/>
        </w:rPr>
        <w:t>The Central Election C</w:t>
      </w:r>
      <w:r>
        <w:rPr>
          <w:sz w:val="20"/>
          <w:szCs w:val="20"/>
          <w:lang w:val="sq-AL"/>
        </w:rPr>
        <w:t>ommission, in its meeting on April 07, 2015</w:t>
      </w:r>
      <w:r w:rsidRPr="00717789">
        <w:rPr>
          <w:sz w:val="20"/>
          <w:szCs w:val="20"/>
          <w:lang w:val="sq-AL"/>
        </w:rPr>
        <w:t>, with the participation of:</w:t>
      </w:r>
    </w:p>
    <w:p w:rsidR="00B466C7" w:rsidRPr="0019208B" w:rsidRDefault="00B466C7" w:rsidP="00704930">
      <w:pPr>
        <w:spacing w:line="360" w:lineRule="auto"/>
        <w:ind w:right="-514" w:hanging="450"/>
        <w:jc w:val="both"/>
        <w:rPr>
          <w:sz w:val="20"/>
          <w:szCs w:val="20"/>
          <w:lang w:val="sq-AL"/>
        </w:rPr>
      </w:pPr>
      <w:r w:rsidRPr="0019208B">
        <w:rPr>
          <w:sz w:val="20"/>
          <w:szCs w:val="20"/>
          <w:lang w:val="sq-AL"/>
        </w:rPr>
        <w:t>Lefterije</w:t>
      </w:r>
      <w:r w:rsidRPr="0019208B">
        <w:rPr>
          <w:sz w:val="20"/>
          <w:szCs w:val="20"/>
          <w:lang w:val="sq-AL"/>
        </w:rPr>
        <w:tab/>
        <w:t>LUZI-</w:t>
      </w:r>
      <w:r w:rsidRPr="0019208B">
        <w:rPr>
          <w:sz w:val="20"/>
          <w:szCs w:val="20"/>
          <w:lang w:val="sq-AL"/>
        </w:rPr>
        <w:tab/>
      </w:r>
      <w:r w:rsidRPr="0019208B">
        <w:rPr>
          <w:sz w:val="20"/>
          <w:szCs w:val="20"/>
          <w:lang w:val="sq-AL"/>
        </w:rPr>
        <w:tab/>
      </w:r>
      <w:r w:rsidRPr="0019208B">
        <w:rPr>
          <w:sz w:val="20"/>
          <w:szCs w:val="20"/>
          <w:lang w:val="sq-AL"/>
        </w:rPr>
        <w:tab/>
      </w:r>
      <w:r w:rsidRPr="0019208B">
        <w:rPr>
          <w:sz w:val="20"/>
          <w:szCs w:val="20"/>
          <w:lang w:val="sq-AL"/>
        </w:rPr>
        <w:tab/>
      </w:r>
      <w:r w:rsidR="00FD4C9D">
        <w:rPr>
          <w:sz w:val="20"/>
          <w:szCs w:val="20"/>
          <w:lang w:val="sq-AL"/>
        </w:rPr>
        <w:t>chair woman</w:t>
      </w:r>
    </w:p>
    <w:p w:rsidR="00B466C7" w:rsidRPr="0019208B" w:rsidRDefault="00B466C7" w:rsidP="00704930">
      <w:pPr>
        <w:spacing w:line="360" w:lineRule="auto"/>
        <w:ind w:right="-514" w:hanging="450"/>
        <w:jc w:val="both"/>
        <w:rPr>
          <w:sz w:val="20"/>
          <w:szCs w:val="20"/>
          <w:lang w:val="sq-AL"/>
        </w:rPr>
      </w:pPr>
      <w:r w:rsidRPr="0019208B">
        <w:rPr>
          <w:sz w:val="20"/>
          <w:szCs w:val="20"/>
          <w:lang w:val="sq-AL"/>
        </w:rPr>
        <w:t xml:space="preserve">Denar </w:t>
      </w:r>
      <w:r w:rsidRPr="0019208B">
        <w:rPr>
          <w:sz w:val="20"/>
          <w:szCs w:val="20"/>
          <w:lang w:val="sq-AL"/>
        </w:rPr>
        <w:tab/>
        <w:t>BIBA-</w:t>
      </w:r>
      <w:r w:rsidRPr="0019208B">
        <w:rPr>
          <w:sz w:val="20"/>
          <w:szCs w:val="20"/>
          <w:lang w:val="sq-AL"/>
        </w:rPr>
        <w:tab/>
      </w:r>
      <w:r w:rsidRPr="0019208B">
        <w:rPr>
          <w:sz w:val="20"/>
          <w:szCs w:val="20"/>
          <w:lang w:val="sq-AL"/>
        </w:rPr>
        <w:tab/>
      </w:r>
      <w:r w:rsidRPr="0019208B">
        <w:rPr>
          <w:sz w:val="20"/>
          <w:szCs w:val="20"/>
          <w:lang w:val="sq-AL"/>
        </w:rPr>
        <w:tab/>
      </w:r>
      <w:r w:rsidRPr="0019208B">
        <w:rPr>
          <w:sz w:val="20"/>
          <w:szCs w:val="20"/>
          <w:lang w:val="sq-AL"/>
        </w:rPr>
        <w:tab/>
      </w:r>
      <w:r w:rsidR="00FD4C9D">
        <w:rPr>
          <w:sz w:val="20"/>
          <w:szCs w:val="20"/>
          <w:lang w:val="sq-AL"/>
        </w:rPr>
        <w:t>deputy/chairman</w:t>
      </w:r>
    </w:p>
    <w:p w:rsidR="00B466C7" w:rsidRPr="0019208B" w:rsidRDefault="00B466C7" w:rsidP="00704930">
      <w:pPr>
        <w:spacing w:line="360" w:lineRule="auto"/>
        <w:ind w:right="-514" w:hanging="450"/>
        <w:jc w:val="both"/>
        <w:rPr>
          <w:sz w:val="20"/>
          <w:szCs w:val="20"/>
          <w:lang w:val="sq-AL"/>
        </w:rPr>
      </w:pPr>
      <w:r w:rsidRPr="0019208B">
        <w:rPr>
          <w:sz w:val="20"/>
          <w:szCs w:val="20"/>
          <w:lang w:val="sq-AL"/>
        </w:rPr>
        <w:t xml:space="preserve">Edlira </w:t>
      </w:r>
      <w:r w:rsidRPr="0019208B">
        <w:rPr>
          <w:sz w:val="20"/>
          <w:szCs w:val="20"/>
          <w:lang w:val="sq-AL"/>
        </w:rPr>
        <w:tab/>
        <w:t>JORGAQI-</w:t>
      </w:r>
      <w:r w:rsidRPr="0019208B">
        <w:rPr>
          <w:sz w:val="20"/>
          <w:szCs w:val="20"/>
          <w:lang w:val="sq-AL"/>
        </w:rPr>
        <w:tab/>
      </w:r>
      <w:r w:rsidRPr="0019208B">
        <w:rPr>
          <w:sz w:val="20"/>
          <w:szCs w:val="20"/>
          <w:lang w:val="sq-AL"/>
        </w:rPr>
        <w:tab/>
      </w:r>
      <w:r w:rsidRPr="0019208B">
        <w:rPr>
          <w:sz w:val="20"/>
          <w:szCs w:val="20"/>
          <w:lang w:val="sq-AL"/>
        </w:rPr>
        <w:tab/>
      </w:r>
      <w:r w:rsidR="00FD4C9D">
        <w:rPr>
          <w:sz w:val="20"/>
          <w:szCs w:val="20"/>
          <w:lang w:val="sq-AL"/>
        </w:rPr>
        <w:t>member</w:t>
      </w:r>
    </w:p>
    <w:p w:rsidR="00B466C7" w:rsidRPr="0019208B" w:rsidRDefault="00B466C7" w:rsidP="00704930">
      <w:pPr>
        <w:spacing w:line="360" w:lineRule="auto"/>
        <w:ind w:right="-514" w:hanging="450"/>
        <w:jc w:val="both"/>
        <w:rPr>
          <w:sz w:val="20"/>
          <w:szCs w:val="20"/>
          <w:lang w:val="sq-AL"/>
        </w:rPr>
      </w:pPr>
      <w:r w:rsidRPr="0019208B">
        <w:rPr>
          <w:sz w:val="20"/>
          <w:szCs w:val="20"/>
          <w:lang w:val="sq-AL"/>
        </w:rPr>
        <w:t xml:space="preserve">Gëzim </w:t>
      </w:r>
      <w:r w:rsidRPr="0019208B">
        <w:rPr>
          <w:sz w:val="20"/>
          <w:szCs w:val="20"/>
          <w:lang w:val="sq-AL"/>
        </w:rPr>
        <w:tab/>
        <w:t>VELESHNJA-</w:t>
      </w:r>
      <w:r w:rsidRPr="0019208B">
        <w:rPr>
          <w:sz w:val="20"/>
          <w:szCs w:val="20"/>
          <w:lang w:val="sq-AL"/>
        </w:rPr>
        <w:tab/>
      </w:r>
      <w:r w:rsidRPr="0019208B">
        <w:rPr>
          <w:sz w:val="20"/>
          <w:szCs w:val="20"/>
          <w:lang w:val="sq-AL"/>
        </w:rPr>
        <w:tab/>
      </w:r>
      <w:r w:rsidRPr="0019208B">
        <w:rPr>
          <w:sz w:val="20"/>
          <w:szCs w:val="20"/>
          <w:lang w:val="sq-AL"/>
        </w:rPr>
        <w:tab/>
      </w:r>
      <w:r w:rsidR="00FD4C9D">
        <w:rPr>
          <w:sz w:val="20"/>
          <w:szCs w:val="20"/>
          <w:lang w:val="sq-AL"/>
        </w:rPr>
        <w:t>member</w:t>
      </w:r>
    </w:p>
    <w:p w:rsidR="00B466C7" w:rsidRPr="0019208B" w:rsidRDefault="00B466C7" w:rsidP="00704930">
      <w:pPr>
        <w:spacing w:line="360" w:lineRule="auto"/>
        <w:ind w:right="-514" w:hanging="450"/>
        <w:jc w:val="both"/>
        <w:rPr>
          <w:sz w:val="20"/>
          <w:szCs w:val="20"/>
          <w:lang w:val="sq-AL"/>
        </w:rPr>
      </w:pPr>
      <w:r w:rsidRPr="0019208B">
        <w:rPr>
          <w:sz w:val="20"/>
          <w:szCs w:val="20"/>
          <w:lang w:val="sq-AL"/>
        </w:rPr>
        <w:t>Hysen</w:t>
      </w:r>
      <w:r w:rsidRPr="0019208B">
        <w:rPr>
          <w:sz w:val="20"/>
          <w:szCs w:val="20"/>
          <w:lang w:val="sq-AL"/>
        </w:rPr>
        <w:tab/>
        <w:t>OSMANAJ-</w:t>
      </w:r>
      <w:r w:rsidRPr="0019208B">
        <w:rPr>
          <w:sz w:val="20"/>
          <w:szCs w:val="20"/>
          <w:lang w:val="sq-AL"/>
        </w:rPr>
        <w:tab/>
      </w:r>
      <w:r w:rsidRPr="0019208B">
        <w:rPr>
          <w:sz w:val="20"/>
          <w:szCs w:val="20"/>
          <w:lang w:val="sq-AL"/>
        </w:rPr>
        <w:tab/>
      </w:r>
      <w:r w:rsidRPr="0019208B">
        <w:rPr>
          <w:sz w:val="20"/>
          <w:szCs w:val="20"/>
          <w:lang w:val="sq-AL"/>
        </w:rPr>
        <w:tab/>
      </w:r>
      <w:r w:rsidR="00FD4C9D">
        <w:rPr>
          <w:sz w:val="20"/>
          <w:szCs w:val="20"/>
          <w:lang w:val="sq-AL"/>
        </w:rPr>
        <w:t>member</w:t>
      </w:r>
      <w:r w:rsidRPr="0019208B">
        <w:rPr>
          <w:sz w:val="20"/>
          <w:szCs w:val="20"/>
          <w:vertAlign w:val="superscript"/>
          <w:lang w:val="sq-AL"/>
        </w:rPr>
        <w:t xml:space="preserve"> </w:t>
      </w:r>
    </w:p>
    <w:p w:rsidR="00B466C7" w:rsidRPr="0019208B" w:rsidRDefault="00B466C7" w:rsidP="00704930">
      <w:pPr>
        <w:spacing w:line="360" w:lineRule="auto"/>
        <w:ind w:right="-514" w:hanging="450"/>
        <w:jc w:val="both"/>
        <w:rPr>
          <w:sz w:val="20"/>
          <w:szCs w:val="20"/>
          <w:lang w:val="sq-AL"/>
        </w:rPr>
      </w:pPr>
      <w:r w:rsidRPr="0019208B">
        <w:rPr>
          <w:sz w:val="20"/>
          <w:szCs w:val="20"/>
          <w:lang w:val="sq-AL"/>
        </w:rPr>
        <w:t>Klement</w:t>
      </w:r>
      <w:r w:rsidRPr="0019208B">
        <w:rPr>
          <w:sz w:val="20"/>
          <w:szCs w:val="20"/>
          <w:lang w:val="sq-AL"/>
        </w:rPr>
        <w:tab/>
        <w:t>ZGURI-</w:t>
      </w:r>
      <w:r w:rsidRPr="0019208B">
        <w:rPr>
          <w:sz w:val="20"/>
          <w:szCs w:val="20"/>
          <w:lang w:val="sq-AL"/>
        </w:rPr>
        <w:tab/>
      </w:r>
      <w:r w:rsidRPr="0019208B">
        <w:rPr>
          <w:sz w:val="20"/>
          <w:szCs w:val="20"/>
          <w:lang w:val="sq-AL"/>
        </w:rPr>
        <w:tab/>
      </w:r>
      <w:r w:rsidRPr="0019208B">
        <w:rPr>
          <w:sz w:val="20"/>
          <w:szCs w:val="20"/>
          <w:lang w:val="sq-AL"/>
        </w:rPr>
        <w:tab/>
      </w:r>
      <w:r w:rsidR="00FD4C9D">
        <w:rPr>
          <w:sz w:val="20"/>
          <w:szCs w:val="20"/>
          <w:lang w:val="sq-AL"/>
        </w:rPr>
        <w:t>member</w:t>
      </w:r>
      <w:r w:rsidRPr="0019208B">
        <w:rPr>
          <w:sz w:val="20"/>
          <w:szCs w:val="20"/>
          <w:lang w:val="sq-AL"/>
        </w:rPr>
        <w:t xml:space="preserve">                           </w:t>
      </w:r>
    </w:p>
    <w:p w:rsidR="00B466C7" w:rsidRPr="0019208B" w:rsidRDefault="00B466C7" w:rsidP="00704930">
      <w:pPr>
        <w:spacing w:line="360" w:lineRule="auto"/>
        <w:ind w:right="-514" w:hanging="450"/>
        <w:jc w:val="both"/>
        <w:rPr>
          <w:sz w:val="20"/>
          <w:szCs w:val="20"/>
          <w:lang w:val="sq-AL"/>
        </w:rPr>
      </w:pPr>
      <w:r w:rsidRPr="0019208B">
        <w:rPr>
          <w:sz w:val="20"/>
          <w:szCs w:val="20"/>
          <w:lang w:val="sq-AL"/>
        </w:rPr>
        <w:t>Vera</w:t>
      </w:r>
      <w:r w:rsidRPr="0019208B">
        <w:rPr>
          <w:sz w:val="20"/>
          <w:szCs w:val="20"/>
          <w:lang w:val="sq-AL"/>
        </w:rPr>
        <w:tab/>
        <w:t>SHTJEFNI-</w:t>
      </w:r>
      <w:r w:rsidRPr="0019208B">
        <w:rPr>
          <w:sz w:val="20"/>
          <w:szCs w:val="20"/>
          <w:lang w:val="sq-AL"/>
        </w:rPr>
        <w:tab/>
      </w:r>
      <w:r w:rsidRPr="0019208B">
        <w:rPr>
          <w:sz w:val="20"/>
          <w:szCs w:val="20"/>
          <w:lang w:val="sq-AL"/>
        </w:rPr>
        <w:tab/>
      </w:r>
      <w:r w:rsidRPr="0019208B">
        <w:rPr>
          <w:sz w:val="20"/>
          <w:szCs w:val="20"/>
          <w:lang w:val="sq-AL"/>
        </w:rPr>
        <w:tab/>
      </w:r>
      <w:r w:rsidR="00FD4C9D">
        <w:rPr>
          <w:sz w:val="20"/>
          <w:szCs w:val="20"/>
          <w:lang w:val="sq-AL"/>
        </w:rPr>
        <w:t>member</w:t>
      </w:r>
    </w:p>
    <w:p w:rsidR="00B466C7" w:rsidRPr="0019208B" w:rsidRDefault="00B466C7" w:rsidP="00704930">
      <w:pPr>
        <w:spacing w:line="360" w:lineRule="auto"/>
        <w:ind w:right="-514" w:hanging="450"/>
        <w:jc w:val="both"/>
        <w:rPr>
          <w:sz w:val="10"/>
          <w:szCs w:val="10"/>
          <w:lang w:val="sq-AL"/>
        </w:rPr>
      </w:pPr>
    </w:p>
    <w:p w:rsidR="00B466C7" w:rsidRPr="0019208B" w:rsidRDefault="00CA5C4F" w:rsidP="00704930">
      <w:pPr>
        <w:spacing w:line="360" w:lineRule="auto"/>
        <w:ind w:right="-514" w:hanging="450"/>
        <w:jc w:val="both"/>
        <w:rPr>
          <w:sz w:val="20"/>
          <w:szCs w:val="20"/>
          <w:lang w:val="sq-AL"/>
        </w:rPr>
      </w:pPr>
      <w:r w:rsidRPr="00CA5C4F">
        <w:rPr>
          <w:sz w:val="20"/>
          <w:szCs w:val="20"/>
          <w:lang w:val="sq-AL"/>
        </w:rPr>
        <w:t>Reviewed the matter with the following</w:t>
      </w:r>
      <w:r w:rsidR="00B466C7" w:rsidRPr="0019208B">
        <w:rPr>
          <w:sz w:val="20"/>
          <w:szCs w:val="20"/>
          <w:lang w:val="sq-AL"/>
        </w:rPr>
        <w:t>:</w:t>
      </w:r>
    </w:p>
    <w:p w:rsidR="00B466C7" w:rsidRPr="0019208B" w:rsidRDefault="00B466C7" w:rsidP="00704930">
      <w:pPr>
        <w:spacing w:line="360" w:lineRule="auto"/>
        <w:ind w:right="-514"/>
        <w:jc w:val="both"/>
        <w:rPr>
          <w:sz w:val="20"/>
          <w:szCs w:val="20"/>
          <w:lang w:val="sq-AL"/>
        </w:rPr>
      </w:pPr>
    </w:p>
    <w:p w:rsidR="00B466C7" w:rsidRPr="0019208B" w:rsidRDefault="00CA5C4F" w:rsidP="00704930">
      <w:pPr>
        <w:spacing w:line="360" w:lineRule="auto"/>
        <w:ind w:left="2880" w:right="-514" w:hanging="3330"/>
        <w:jc w:val="both"/>
        <w:rPr>
          <w:b/>
          <w:sz w:val="20"/>
          <w:szCs w:val="20"/>
          <w:lang w:val="sq-AL"/>
        </w:rPr>
      </w:pPr>
      <w:r>
        <w:rPr>
          <w:b/>
          <w:sz w:val="20"/>
          <w:szCs w:val="20"/>
          <w:lang w:val="sq-AL"/>
        </w:rPr>
        <w:t>OBJECT</w:t>
      </w:r>
      <w:r w:rsidR="00B466C7" w:rsidRPr="0019208B">
        <w:rPr>
          <w:b/>
          <w:sz w:val="20"/>
          <w:szCs w:val="20"/>
          <w:lang w:val="sq-AL"/>
        </w:rPr>
        <w:t>:</w:t>
      </w:r>
      <w:r w:rsidR="00B466C7" w:rsidRPr="0019208B">
        <w:rPr>
          <w:sz w:val="20"/>
          <w:szCs w:val="20"/>
          <w:lang w:val="sq-AL"/>
        </w:rPr>
        <w:tab/>
      </w:r>
      <w:r>
        <w:rPr>
          <w:sz w:val="20"/>
          <w:szCs w:val="20"/>
          <w:lang w:val="sq-AL"/>
        </w:rPr>
        <w:t>Approval of candidacy models that will be</w:t>
      </w:r>
      <w:r w:rsidRPr="00CA5C4F">
        <w:rPr>
          <w:sz w:val="20"/>
          <w:szCs w:val="20"/>
          <w:lang w:val="sq-AL"/>
        </w:rPr>
        <w:t xml:space="preserve"> used in elections to local government bodies, dated June 21, 2015.</w:t>
      </w:r>
      <w:r w:rsidR="00B466C7" w:rsidRPr="0019208B">
        <w:rPr>
          <w:sz w:val="20"/>
          <w:szCs w:val="20"/>
          <w:lang w:val="sq-AL"/>
        </w:rPr>
        <w:t xml:space="preserve"> </w:t>
      </w:r>
    </w:p>
    <w:p w:rsidR="00B466C7" w:rsidRPr="0019208B" w:rsidRDefault="00CA5C4F" w:rsidP="00704930">
      <w:pPr>
        <w:spacing w:line="360" w:lineRule="auto"/>
        <w:ind w:left="2880" w:right="-514" w:hanging="3330"/>
        <w:jc w:val="both"/>
        <w:rPr>
          <w:sz w:val="20"/>
          <w:szCs w:val="20"/>
          <w:lang w:val="sq-AL"/>
        </w:rPr>
      </w:pPr>
      <w:r w:rsidRPr="00CA5C4F">
        <w:rPr>
          <w:b/>
          <w:sz w:val="20"/>
          <w:szCs w:val="20"/>
          <w:lang w:val="sq-AL"/>
        </w:rPr>
        <w:t>LEGAL BASIS</w:t>
      </w:r>
      <w:r w:rsidR="00B466C7" w:rsidRPr="0019208B">
        <w:rPr>
          <w:b/>
          <w:sz w:val="20"/>
          <w:szCs w:val="20"/>
          <w:lang w:val="sq-AL"/>
        </w:rPr>
        <w:t xml:space="preserve">: </w:t>
      </w:r>
      <w:r w:rsidR="00B466C7" w:rsidRPr="0019208B">
        <w:rPr>
          <w:b/>
          <w:sz w:val="20"/>
          <w:szCs w:val="20"/>
          <w:lang w:val="sq-AL"/>
        </w:rPr>
        <w:tab/>
      </w:r>
      <w:r w:rsidR="00EA36D4" w:rsidRPr="00EA36D4">
        <w:rPr>
          <w:sz w:val="20"/>
          <w:szCs w:val="20"/>
          <w:lang w:val="sq-AL"/>
        </w:rPr>
        <w:t>Article 23, point 1, letter a, article 72 of Law no. 10019, dated 29.12.2008 "The Electoral Code of the Republic of Albania", amended</w:t>
      </w:r>
      <w:r w:rsidR="00B466C7" w:rsidRPr="00EA36D4">
        <w:rPr>
          <w:sz w:val="20"/>
          <w:szCs w:val="20"/>
          <w:lang w:val="sq-AL"/>
        </w:rPr>
        <w:t>.</w:t>
      </w:r>
    </w:p>
    <w:p w:rsidR="00B466C7" w:rsidRPr="0019208B" w:rsidRDefault="00B466C7" w:rsidP="00704930">
      <w:pPr>
        <w:tabs>
          <w:tab w:val="left" w:pos="1418"/>
        </w:tabs>
        <w:spacing w:line="360" w:lineRule="auto"/>
        <w:ind w:left="2708" w:right="-514" w:hanging="2794"/>
        <w:jc w:val="both"/>
        <w:rPr>
          <w:sz w:val="20"/>
          <w:szCs w:val="20"/>
          <w:lang w:val="sq-AL"/>
        </w:rPr>
      </w:pPr>
    </w:p>
    <w:p w:rsidR="00B466C7" w:rsidRPr="0019208B" w:rsidRDefault="00EA36D4" w:rsidP="00704930">
      <w:pPr>
        <w:spacing w:line="360" w:lineRule="auto"/>
        <w:ind w:left="-450" w:right="-514"/>
        <w:jc w:val="both"/>
        <w:rPr>
          <w:sz w:val="20"/>
          <w:szCs w:val="20"/>
          <w:lang w:val="sq-AL"/>
        </w:rPr>
      </w:pPr>
      <w:r w:rsidRPr="00EA36D4">
        <w:rPr>
          <w:sz w:val="20"/>
          <w:szCs w:val="20"/>
          <w:lang w:val="sq-AL"/>
        </w:rPr>
        <w:t xml:space="preserve">The CEC, after examining the submitted documentation and hearing the discussions of representatives of political </w:t>
      </w:r>
      <w:r w:rsidR="003E09FB">
        <w:rPr>
          <w:sz w:val="20"/>
          <w:szCs w:val="20"/>
          <w:lang w:val="sq-AL"/>
        </w:rPr>
        <w:t>parties,</w:t>
      </w:r>
    </w:p>
    <w:p w:rsidR="003E09FB" w:rsidRPr="003E09FB" w:rsidRDefault="003E09FB" w:rsidP="003E09FB">
      <w:pPr>
        <w:spacing w:line="360" w:lineRule="auto"/>
        <w:ind w:left="-450" w:right="-514"/>
        <w:jc w:val="center"/>
        <w:rPr>
          <w:b/>
          <w:sz w:val="20"/>
          <w:szCs w:val="20"/>
          <w:lang w:val="sq-AL"/>
        </w:rPr>
      </w:pPr>
    </w:p>
    <w:p w:rsidR="003E09FB" w:rsidRPr="003E09FB" w:rsidRDefault="003E09FB" w:rsidP="003E09FB">
      <w:pPr>
        <w:spacing w:line="360" w:lineRule="auto"/>
        <w:ind w:left="-450" w:right="-514"/>
        <w:jc w:val="center"/>
        <w:rPr>
          <w:b/>
          <w:sz w:val="20"/>
          <w:szCs w:val="20"/>
          <w:lang w:val="sq-AL"/>
        </w:rPr>
      </w:pPr>
      <w:r w:rsidRPr="003E09FB">
        <w:rPr>
          <w:b/>
          <w:sz w:val="20"/>
          <w:szCs w:val="20"/>
          <w:lang w:val="sq-AL"/>
        </w:rPr>
        <w:t>NOTES</w:t>
      </w:r>
    </w:p>
    <w:p w:rsidR="003E09FB" w:rsidRPr="0019208B" w:rsidRDefault="003E09FB" w:rsidP="00704930">
      <w:pPr>
        <w:spacing w:line="360" w:lineRule="auto"/>
        <w:ind w:left="-450" w:right="27"/>
        <w:jc w:val="both"/>
        <w:rPr>
          <w:sz w:val="20"/>
          <w:szCs w:val="20"/>
          <w:lang w:val="sq-AL"/>
        </w:rPr>
      </w:pPr>
      <w:r w:rsidRPr="003E09FB">
        <w:rPr>
          <w:sz w:val="20"/>
          <w:szCs w:val="20"/>
          <w:lang w:val="sq-AL"/>
        </w:rPr>
        <w:t>President of the Republic of Albania by Decree no. 8844, dated December 15, 2015, has set the date June 21, 2015 as the date for</w:t>
      </w:r>
      <w:r w:rsidR="00C25C3F">
        <w:rPr>
          <w:sz w:val="20"/>
          <w:szCs w:val="20"/>
          <w:lang w:val="sq-AL"/>
        </w:rPr>
        <w:t xml:space="preserve"> conducting </w:t>
      </w:r>
      <w:r>
        <w:rPr>
          <w:sz w:val="20"/>
          <w:szCs w:val="20"/>
          <w:lang w:val="sq-AL"/>
        </w:rPr>
        <w:t xml:space="preserve"> th</w:t>
      </w:r>
      <w:r w:rsidR="00C25C3F">
        <w:rPr>
          <w:sz w:val="20"/>
          <w:szCs w:val="20"/>
          <w:lang w:val="sq-AL"/>
        </w:rPr>
        <w:t>e</w:t>
      </w:r>
      <w:r w:rsidRPr="003E09FB">
        <w:rPr>
          <w:sz w:val="20"/>
          <w:szCs w:val="20"/>
          <w:lang w:val="sq-AL"/>
        </w:rPr>
        <w:t xml:space="preserve"> elections to local government bodies.</w:t>
      </w:r>
    </w:p>
    <w:p w:rsidR="0086154B" w:rsidRPr="0019208B" w:rsidRDefault="004F3280" w:rsidP="00704930">
      <w:pPr>
        <w:spacing w:line="360" w:lineRule="auto"/>
        <w:ind w:left="-450" w:right="27"/>
        <w:jc w:val="both"/>
        <w:rPr>
          <w:sz w:val="20"/>
          <w:szCs w:val="20"/>
          <w:lang w:val="sq-AL"/>
        </w:rPr>
      </w:pPr>
      <w:r w:rsidRPr="004F3280">
        <w:rPr>
          <w:sz w:val="20"/>
          <w:szCs w:val="20"/>
          <w:lang w:val="sq-AL"/>
        </w:rPr>
        <w:t>Elec</w:t>
      </w:r>
      <w:r>
        <w:rPr>
          <w:sz w:val="20"/>
          <w:szCs w:val="20"/>
          <w:lang w:val="sq-AL"/>
        </w:rPr>
        <w:t>toral Code Article 67, point</w:t>
      </w:r>
      <w:r w:rsidRPr="004F3280">
        <w:rPr>
          <w:sz w:val="20"/>
          <w:szCs w:val="20"/>
          <w:lang w:val="sq-AL"/>
        </w:rPr>
        <w:t xml:space="preserve"> 1, 2 and 3, provides for elections to local government bodies, candidates for Mayor lists of candidates for municipal councils</w:t>
      </w:r>
      <w:r w:rsidR="00755901">
        <w:rPr>
          <w:sz w:val="20"/>
          <w:szCs w:val="20"/>
          <w:lang w:val="sq-AL"/>
        </w:rPr>
        <w:t xml:space="preserve"> are</w:t>
      </w:r>
      <w:r w:rsidRPr="004F3280">
        <w:rPr>
          <w:sz w:val="20"/>
          <w:szCs w:val="20"/>
          <w:lang w:val="sq-AL"/>
        </w:rPr>
        <w:t xml:space="preserve"> registered in CEAZ that</w:t>
      </w:r>
      <w:r w:rsidR="00755901">
        <w:rPr>
          <w:sz w:val="20"/>
          <w:szCs w:val="20"/>
          <w:lang w:val="sq-AL"/>
        </w:rPr>
        <w:t xml:space="preserve"> has </w:t>
      </w:r>
      <w:r w:rsidR="00755901">
        <w:rPr>
          <w:sz w:val="20"/>
          <w:szCs w:val="20"/>
          <w:lang w:val="sq-AL"/>
        </w:rPr>
        <w:lastRenderedPageBreak/>
        <w:t xml:space="preserve">jurisdiction over that local government unit </w:t>
      </w:r>
      <w:r w:rsidRPr="004F3280">
        <w:rPr>
          <w:sz w:val="20"/>
          <w:szCs w:val="20"/>
          <w:lang w:val="sq-AL"/>
        </w:rPr>
        <w:t xml:space="preserve"> or </w:t>
      </w:r>
      <w:r w:rsidR="00755901">
        <w:rPr>
          <w:sz w:val="20"/>
          <w:szCs w:val="20"/>
          <w:lang w:val="sq-AL"/>
        </w:rPr>
        <w:t>in</w:t>
      </w:r>
      <w:r w:rsidRPr="004F3280">
        <w:rPr>
          <w:sz w:val="20"/>
          <w:szCs w:val="20"/>
          <w:lang w:val="sq-AL"/>
        </w:rPr>
        <w:t>the CEC, in cases when the territory of the local unit</w:t>
      </w:r>
      <w:r w:rsidR="00755901">
        <w:rPr>
          <w:sz w:val="20"/>
          <w:szCs w:val="20"/>
          <w:lang w:val="sq-AL"/>
        </w:rPr>
        <w:t xml:space="preserve"> is covered by more than one CEAZ</w:t>
      </w:r>
      <w:r w:rsidRPr="004F3280">
        <w:rPr>
          <w:sz w:val="20"/>
          <w:szCs w:val="20"/>
          <w:lang w:val="sq-AL"/>
        </w:rPr>
        <w:t>.</w:t>
      </w:r>
    </w:p>
    <w:p w:rsidR="00037901" w:rsidRDefault="00251B1D" w:rsidP="00704930">
      <w:pPr>
        <w:spacing w:line="360" w:lineRule="auto"/>
        <w:ind w:left="-450" w:right="27"/>
        <w:jc w:val="both"/>
        <w:rPr>
          <w:sz w:val="20"/>
          <w:szCs w:val="20"/>
          <w:lang w:val="sq-AL"/>
        </w:rPr>
      </w:pPr>
      <w:r>
        <w:rPr>
          <w:sz w:val="20"/>
          <w:szCs w:val="20"/>
          <w:lang w:val="sq-AL"/>
        </w:rPr>
        <w:t>C</w:t>
      </w:r>
      <w:r w:rsidRPr="00251B1D">
        <w:rPr>
          <w:sz w:val="20"/>
          <w:szCs w:val="20"/>
          <w:lang w:val="sq-AL"/>
        </w:rPr>
        <w:t xml:space="preserve">andidates proposed by voters </w:t>
      </w:r>
      <w:r>
        <w:rPr>
          <w:sz w:val="20"/>
          <w:szCs w:val="20"/>
          <w:lang w:val="sq-AL"/>
        </w:rPr>
        <w:t xml:space="preserve"> have t</w:t>
      </w:r>
      <w:r w:rsidR="00755901" w:rsidRPr="00755901">
        <w:rPr>
          <w:sz w:val="20"/>
          <w:szCs w:val="20"/>
          <w:lang w:val="sq-AL"/>
        </w:rPr>
        <w:t>he right to register as an electoral subject pursuant to article</w:t>
      </w:r>
      <w:r>
        <w:rPr>
          <w:sz w:val="20"/>
          <w:szCs w:val="20"/>
          <w:lang w:val="sq-AL"/>
        </w:rPr>
        <w:t xml:space="preserve"> 70 of the Electoral Code </w:t>
      </w:r>
      <w:r w:rsidR="00755901" w:rsidRPr="00755901">
        <w:rPr>
          <w:sz w:val="20"/>
          <w:szCs w:val="20"/>
          <w:lang w:val="sq-AL"/>
        </w:rPr>
        <w:t>. For registration of electoral subjects under th</w:t>
      </w:r>
      <w:r w:rsidR="00037901">
        <w:rPr>
          <w:sz w:val="20"/>
          <w:szCs w:val="20"/>
          <w:lang w:val="sq-AL"/>
        </w:rPr>
        <w:t xml:space="preserve">e above provisions it is necessary </w:t>
      </w:r>
      <w:r w:rsidR="00755901" w:rsidRPr="00755901">
        <w:rPr>
          <w:sz w:val="20"/>
          <w:szCs w:val="20"/>
          <w:lang w:val="sq-AL"/>
        </w:rPr>
        <w:t xml:space="preserve"> for political parties, electoral coalitions, candidates </w:t>
      </w:r>
      <w:r w:rsidR="00037901">
        <w:rPr>
          <w:sz w:val="20"/>
          <w:szCs w:val="20"/>
          <w:lang w:val="sq-AL"/>
        </w:rPr>
        <w:t>proposed by the voters to fill in the candidacy</w:t>
      </w:r>
      <w:r w:rsidR="00755901" w:rsidRPr="00755901">
        <w:rPr>
          <w:sz w:val="20"/>
          <w:szCs w:val="20"/>
          <w:lang w:val="sq-AL"/>
        </w:rPr>
        <w:t xml:space="preserve"> documentation p</w:t>
      </w:r>
      <w:r w:rsidR="00037901">
        <w:rPr>
          <w:sz w:val="20"/>
          <w:szCs w:val="20"/>
          <w:lang w:val="sq-AL"/>
        </w:rPr>
        <w:t>ursuant to article 72, point</w:t>
      </w:r>
      <w:r w:rsidR="00755901" w:rsidRPr="00755901">
        <w:rPr>
          <w:sz w:val="20"/>
          <w:szCs w:val="20"/>
          <w:lang w:val="sq-AL"/>
        </w:rPr>
        <w:t xml:space="preserve"> 2 of the Electoral Code</w:t>
      </w:r>
      <w:r w:rsidR="00037901">
        <w:rPr>
          <w:sz w:val="20"/>
          <w:szCs w:val="20"/>
          <w:lang w:val="sq-AL"/>
        </w:rPr>
        <w:t>.</w:t>
      </w:r>
    </w:p>
    <w:p w:rsidR="00473D5C" w:rsidRDefault="00251B1D" w:rsidP="00473D5C">
      <w:pPr>
        <w:spacing w:line="360" w:lineRule="auto"/>
        <w:ind w:left="-450" w:right="27"/>
        <w:jc w:val="both"/>
        <w:rPr>
          <w:sz w:val="20"/>
          <w:szCs w:val="20"/>
          <w:lang w:val="sq-AL"/>
        </w:rPr>
      </w:pPr>
      <w:r>
        <w:rPr>
          <w:sz w:val="20"/>
          <w:szCs w:val="20"/>
          <w:lang w:val="sq-AL"/>
        </w:rPr>
        <w:t xml:space="preserve"> </w:t>
      </w:r>
      <w:r w:rsidR="00037901">
        <w:rPr>
          <w:sz w:val="20"/>
          <w:szCs w:val="20"/>
          <w:lang w:val="sq-AL"/>
        </w:rPr>
        <w:t>Article 72, point</w:t>
      </w:r>
      <w:r w:rsidR="00D51B05">
        <w:rPr>
          <w:sz w:val="20"/>
          <w:szCs w:val="20"/>
          <w:lang w:val="sq-AL"/>
        </w:rPr>
        <w:t xml:space="preserve"> 1, provides </w:t>
      </w:r>
      <w:r w:rsidR="00037901" w:rsidRPr="00037901">
        <w:rPr>
          <w:sz w:val="20"/>
          <w:szCs w:val="20"/>
          <w:lang w:val="sq-AL"/>
        </w:rPr>
        <w:t xml:space="preserve"> the obligation of the CEC for approval of candidacy documentation formats. In designing the content</w:t>
      </w:r>
      <w:r w:rsidR="00D51B05">
        <w:rPr>
          <w:sz w:val="20"/>
          <w:szCs w:val="20"/>
          <w:lang w:val="sq-AL"/>
        </w:rPr>
        <w:t xml:space="preserve"> of</w:t>
      </w:r>
      <w:r w:rsidR="00037901" w:rsidRPr="00037901">
        <w:rPr>
          <w:sz w:val="20"/>
          <w:szCs w:val="20"/>
          <w:lang w:val="sq-AL"/>
        </w:rPr>
        <w:t xml:space="preserve"> </w:t>
      </w:r>
      <w:r w:rsidR="00D51B05">
        <w:rPr>
          <w:sz w:val="20"/>
          <w:szCs w:val="20"/>
          <w:lang w:val="sq-AL"/>
        </w:rPr>
        <w:t>candidacy</w:t>
      </w:r>
      <w:r w:rsidR="00D51B05" w:rsidRPr="00D51B05">
        <w:rPr>
          <w:sz w:val="20"/>
          <w:szCs w:val="20"/>
          <w:lang w:val="sq-AL"/>
        </w:rPr>
        <w:t xml:space="preserve"> </w:t>
      </w:r>
      <w:r w:rsidR="00037901" w:rsidRPr="00037901">
        <w:rPr>
          <w:sz w:val="20"/>
          <w:szCs w:val="20"/>
          <w:lang w:val="sq-AL"/>
        </w:rPr>
        <w:t>models, a</w:t>
      </w:r>
      <w:r w:rsidR="00D51B05">
        <w:rPr>
          <w:sz w:val="20"/>
          <w:szCs w:val="20"/>
          <w:lang w:val="sq-AL"/>
        </w:rPr>
        <w:t>nd  determining the guide</w:t>
      </w:r>
      <w:r w:rsidR="00037901" w:rsidRPr="00037901">
        <w:rPr>
          <w:sz w:val="20"/>
          <w:szCs w:val="20"/>
          <w:lang w:val="sq-AL"/>
        </w:rPr>
        <w:t xml:space="preserve"> for completing them, the CEC</w:t>
      </w:r>
      <w:r w:rsidR="00D51B05">
        <w:rPr>
          <w:sz w:val="20"/>
          <w:szCs w:val="20"/>
          <w:lang w:val="sq-AL"/>
        </w:rPr>
        <w:t xml:space="preserve"> is</w:t>
      </w:r>
      <w:r w:rsidR="00037901" w:rsidRPr="00037901">
        <w:rPr>
          <w:sz w:val="20"/>
          <w:szCs w:val="20"/>
          <w:lang w:val="sq-AL"/>
        </w:rPr>
        <w:t xml:space="preserve"> based on th</w:t>
      </w:r>
      <w:r w:rsidR="00D51B05">
        <w:rPr>
          <w:sz w:val="20"/>
          <w:szCs w:val="20"/>
          <w:lang w:val="sq-AL"/>
        </w:rPr>
        <w:t>e terms of article 67, point</w:t>
      </w:r>
      <w:r w:rsidR="00037901" w:rsidRPr="00037901">
        <w:rPr>
          <w:sz w:val="20"/>
          <w:szCs w:val="20"/>
          <w:lang w:val="sq-AL"/>
        </w:rPr>
        <w:t xml:space="preserve"> 1 and 2, Article 68, Article 70, Article 71, Article 72.</w:t>
      </w:r>
    </w:p>
    <w:p w:rsidR="00473D5C" w:rsidRPr="00473D5C" w:rsidRDefault="00473D5C" w:rsidP="00473D5C">
      <w:pPr>
        <w:spacing w:line="360" w:lineRule="auto"/>
        <w:ind w:left="-450" w:right="27"/>
        <w:jc w:val="both"/>
        <w:rPr>
          <w:sz w:val="20"/>
          <w:szCs w:val="20"/>
          <w:lang w:val="sq-AL"/>
        </w:rPr>
      </w:pPr>
      <w:r w:rsidRPr="00473D5C">
        <w:t xml:space="preserve"> </w:t>
      </w:r>
      <w:r w:rsidRPr="00473D5C">
        <w:rPr>
          <w:sz w:val="20"/>
          <w:szCs w:val="20"/>
          <w:lang w:val="sq-AL"/>
        </w:rPr>
        <w:t>In Article 165,</w:t>
      </w:r>
      <w:r>
        <w:rPr>
          <w:sz w:val="20"/>
          <w:szCs w:val="20"/>
          <w:lang w:val="sq-AL"/>
        </w:rPr>
        <w:t xml:space="preserve"> it is provided </w:t>
      </w:r>
      <w:r w:rsidR="006442E3">
        <w:rPr>
          <w:sz w:val="20"/>
          <w:szCs w:val="20"/>
          <w:lang w:val="sq-AL"/>
        </w:rPr>
        <w:t xml:space="preserve">that the </w:t>
      </w:r>
      <w:r w:rsidRPr="00473D5C">
        <w:rPr>
          <w:sz w:val="20"/>
          <w:szCs w:val="20"/>
          <w:lang w:val="sq-AL"/>
        </w:rPr>
        <w:t xml:space="preserve"> political parties</w:t>
      </w:r>
      <w:r w:rsidR="006442E3">
        <w:rPr>
          <w:sz w:val="20"/>
          <w:szCs w:val="20"/>
          <w:lang w:val="sq-AL"/>
        </w:rPr>
        <w:t xml:space="preserve"> registered as coalition in the CEC propose </w:t>
      </w:r>
      <w:r w:rsidRPr="00473D5C">
        <w:rPr>
          <w:sz w:val="20"/>
          <w:szCs w:val="20"/>
          <w:lang w:val="sq-AL"/>
        </w:rPr>
        <w:t xml:space="preserve"> only a joint candidate for Mayor.</w:t>
      </w:r>
    </w:p>
    <w:p w:rsidR="001964B3" w:rsidRDefault="006442E3" w:rsidP="00473D5C">
      <w:pPr>
        <w:spacing w:line="360" w:lineRule="auto"/>
        <w:ind w:left="-450" w:right="27"/>
        <w:jc w:val="both"/>
        <w:rPr>
          <w:sz w:val="20"/>
          <w:szCs w:val="20"/>
          <w:lang w:val="sq-AL"/>
        </w:rPr>
      </w:pPr>
      <w:r>
        <w:rPr>
          <w:sz w:val="20"/>
          <w:szCs w:val="20"/>
          <w:lang w:val="sq-AL"/>
        </w:rPr>
        <w:t>Under the article</w:t>
      </w:r>
      <w:r w:rsidR="00473D5C" w:rsidRPr="00473D5C">
        <w:rPr>
          <w:sz w:val="20"/>
          <w:szCs w:val="20"/>
          <w:lang w:val="sq-AL"/>
        </w:rPr>
        <w:t xml:space="preserve"> 63 of </w:t>
      </w:r>
      <w:r>
        <w:rPr>
          <w:sz w:val="20"/>
          <w:szCs w:val="20"/>
          <w:lang w:val="sq-AL"/>
        </w:rPr>
        <w:t xml:space="preserve">the Electoral Code  a </w:t>
      </w:r>
      <w:r w:rsidR="00473D5C" w:rsidRPr="00473D5C">
        <w:rPr>
          <w:sz w:val="20"/>
          <w:szCs w:val="20"/>
          <w:lang w:val="sq-AL"/>
        </w:rPr>
        <w:t xml:space="preserve"> candidate</w:t>
      </w:r>
      <w:r>
        <w:rPr>
          <w:sz w:val="20"/>
          <w:szCs w:val="20"/>
          <w:lang w:val="sq-AL"/>
        </w:rPr>
        <w:t xml:space="preserve"> is a citizen</w:t>
      </w:r>
      <w:r w:rsidR="00473D5C" w:rsidRPr="00473D5C">
        <w:rPr>
          <w:sz w:val="20"/>
          <w:szCs w:val="20"/>
          <w:lang w:val="sq-AL"/>
        </w:rPr>
        <w:t xml:space="preserve"> who </w:t>
      </w:r>
      <w:r>
        <w:rPr>
          <w:sz w:val="20"/>
          <w:szCs w:val="20"/>
          <w:lang w:val="sq-AL"/>
        </w:rPr>
        <w:t xml:space="preserve">meets the criteria provided for in </w:t>
      </w:r>
      <w:r w:rsidR="00473D5C" w:rsidRPr="00473D5C">
        <w:rPr>
          <w:sz w:val="20"/>
          <w:szCs w:val="20"/>
          <w:lang w:val="sq-AL"/>
        </w:rPr>
        <w:t>Article 45 and 69 of the Constitution, and</w:t>
      </w:r>
      <w:r>
        <w:rPr>
          <w:sz w:val="20"/>
          <w:szCs w:val="20"/>
          <w:lang w:val="sq-AL"/>
        </w:rPr>
        <w:t xml:space="preserve"> is</w:t>
      </w:r>
      <w:r w:rsidR="00473D5C" w:rsidRPr="00473D5C">
        <w:rPr>
          <w:sz w:val="20"/>
          <w:szCs w:val="20"/>
          <w:lang w:val="sq-AL"/>
        </w:rPr>
        <w:t xml:space="preserve"> recorded as</w:t>
      </w:r>
      <w:r>
        <w:rPr>
          <w:sz w:val="20"/>
          <w:szCs w:val="20"/>
          <w:lang w:val="sq-AL"/>
        </w:rPr>
        <w:t xml:space="preserve"> </w:t>
      </w:r>
      <w:r w:rsidR="00DD4442">
        <w:rPr>
          <w:sz w:val="20"/>
          <w:szCs w:val="20"/>
          <w:lang w:val="sq-AL"/>
        </w:rPr>
        <w:t xml:space="preserve"> a </w:t>
      </w:r>
      <w:r>
        <w:rPr>
          <w:sz w:val="20"/>
          <w:szCs w:val="20"/>
          <w:lang w:val="sq-AL"/>
        </w:rPr>
        <w:t>candidate in compliance with</w:t>
      </w:r>
      <w:r w:rsidR="00473D5C" w:rsidRPr="00473D5C">
        <w:rPr>
          <w:sz w:val="20"/>
          <w:szCs w:val="20"/>
          <w:lang w:val="sq-AL"/>
        </w:rPr>
        <w:t xml:space="preserve"> </w:t>
      </w:r>
      <w:r>
        <w:rPr>
          <w:sz w:val="20"/>
          <w:szCs w:val="20"/>
          <w:lang w:val="sq-AL"/>
        </w:rPr>
        <w:t xml:space="preserve"> the Electoral Code of the CEC </w:t>
      </w:r>
      <w:r w:rsidR="00DD4442">
        <w:rPr>
          <w:sz w:val="20"/>
          <w:szCs w:val="20"/>
          <w:lang w:val="sq-AL"/>
        </w:rPr>
        <w:t xml:space="preserve"> and moreover he/she may not run </w:t>
      </w:r>
      <w:r w:rsidR="00A67A8C">
        <w:rPr>
          <w:sz w:val="20"/>
          <w:szCs w:val="20"/>
          <w:lang w:val="sq-AL"/>
        </w:rPr>
        <w:t xml:space="preserve"> </w:t>
      </w:r>
      <w:r w:rsidR="00473D5C" w:rsidRPr="00473D5C">
        <w:rPr>
          <w:sz w:val="20"/>
          <w:szCs w:val="20"/>
          <w:lang w:val="sq-AL"/>
        </w:rPr>
        <w:t xml:space="preserve"> be </w:t>
      </w:r>
      <w:r w:rsidR="00DD4442">
        <w:rPr>
          <w:sz w:val="20"/>
          <w:szCs w:val="20"/>
          <w:lang w:val="sq-AL"/>
        </w:rPr>
        <w:t xml:space="preserve"> elected unless he/she first resigns from the duty</w:t>
      </w:r>
      <w:r w:rsidR="00473D5C" w:rsidRPr="00473D5C">
        <w:rPr>
          <w:sz w:val="20"/>
          <w:szCs w:val="20"/>
          <w:lang w:val="sq-AL"/>
        </w:rPr>
        <w:t>:</w:t>
      </w:r>
    </w:p>
    <w:p w:rsidR="008270A5" w:rsidRDefault="001964B3" w:rsidP="00473D5C">
      <w:pPr>
        <w:spacing w:line="360" w:lineRule="auto"/>
        <w:ind w:left="-450" w:right="27"/>
        <w:jc w:val="both"/>
        <w:rPr>
          <w:sz w:val="20"/>
          <w:szCs w:val="20"/>
          <w:lang w:val="sq-AL"/>
        </w:rPr>
      </w:pPr>
      <w:r w:rsidRPr="001964B3">
        <w:t xml:space="preserve"> </w:t>
      </w:r>
      <w:r>
        <w:rPr>
          <w:sz w:val="20"/>
          <w:szCs w:val="20"/>
          <w:lang w:val="sq-AL"/>
        </w:rPr>
        <w:t>In Article 165, it is provided that</w:t>
      </w:r>
      <w:r w:rsidR="008270A5">
        <w:rPr>
          <w:sz w:val="20"/>
          <w:szCs w:val="20"/>
          <w:lang w:val="sq-AL"/>
        </w:rPr>
        <w:t xml:space="preserve"> the </w:t>
      </w:r>
      <w:r w:rsidRPr="001964B3">
        <w:rPr>
          <w:sz w:val="20"/>
          <w:szCs w:val="20"/>
          <w:lang w:val="sq-AL"/>
        </w:rPr>
        <w:t xml:space="preserve"> political parties</w:t>
      </w:r>
      <w:r w:rsidRPr="001964B3">
        <w:t xml:space="preserve"> </w:t>
      </w:r>
      <w:r w:rsidRPr="001964B3">
        <w:rPr>
          <w:sz w:val="20"/>
          <w:szCs w:val="20"/>
          <w:lang w:val="sq-AL"/>
        </w:rPr>
        <w:t xml:space="preserve"> registered</w:t>
      </w:r>
      <w:r>
        <w:rPr>
          <w:sz w:val="20"/>
          <w:szCs w:val="20"/>
          <w:lang w:val="sq-AL"/>
        </w:rPr>
        <w:t xml:space="preserve"> as  coalition in</w:t>
      </w:r>
      <w:r w:rsidR="008270A5">
        <w:rPr>
          <w:sz w:val="20"/>
          <w:szCs w:val="20"/>
          <w:lang w:val="sq-AL"/>
        </w:rPr>
        <w:t xml:space="preserve"> the CEC propose </w:t>
      </w:r>
      <w:r w:rsidRPr="001964B3">
        <w:rPr>
          <w:sz w:val="20"/>
          <w:szCs w:val="20"/>
          <w:lang w:val="sq-AL"/>
        </w:rPr>
        <w:t xml:space="preserve"> only a joint candidate for Mayor.</w:t>
      </w:r>
    </w:p>
    <w:p w:rsidR="00251B1D" w:rsidRDefault="008270A5" w:rsidP="00473D5C">
      <w:pPr>
        <w:spacing w:line="360" w:lineRule="auto"/>
        <w:ind w:left="-450" w:right="27"/>
        <w:jc w:val="both"/>
        <w:rPr>
          <w:sz w:val="20"/>
          <w:szCs w:val="20"/>
          <w:lang w:val="sq-AL"/>
        </w:rPr>
      </w:pPr>
      <w:r w:rsidRPr="008270A5">
        <w:t xml:space="preserve"> </w:t>
      </w:r>
      <w:r>
        <w:rPr>
          <w:sz w:val="20"/>
          <w:szCs w:val="20"/>
          <w:lang w:val="sq-AL"/>
        </w:rPr>
        <w:t xml:space="preserve">Under </w:t>
      </w:r>
      <w:r w:rsidR="004A40C3">
        <w:rPr>
          <w:sz w:val="20"/>
          <w:szCs w:val="20"/>
          <w:lang w:val="sq-AL"/>
        </w:rPr>
        <w:t xml:space="preserve"> the article 63 of the Electoral Code </w:t>
      </w:r>
      <w:r w:rsidRPr="008270A5">
        <w:rPr>
          <w:sz w:val="20"/>
          <w:szCs w:val="20"/>
          <w:lang w:val="sq-AL"/>
        </w:rPr>
        <w:t xml:space="preserve"> a candidate</w:t>
      </w:r>
      <w:r w:rsidR="004A40C3">
        <w:rPr>
          <w:sz w:val="20"/>
          <w:szCs w:val="20"/>
          <w:lang w:val="sq-AL"/>
        </w:rPr>
        <w:t xml:space="preserve"> is a citizen who meets </w:t>
      </w:r>
      <w:r w:rsidRPr="008270A5">
        <w:rPr>
          <w:sz w:val="20"/>
          <w:szCs w:val="20"/>
          <w:lang w:val="sq-AL"/>
        </w:rPr>
        <w:t xml:space="preserve"> the </w:t>
      </w:r>
      <w:r w:rsidR="004A40C3">
        <w:rPr>
          <w:sz w:val="20"/>
          <w:szCs w:val="20"/>
          <w:lang w:val="sq-AL"/>
        </w:rPr>
        <w:t xml:space="preserve">criteria provided for in </w:t>
      </w:r>
      <w:r w:rsidRPr="008270A5">
        <w:rPr>
          <w:sz w:val="20"/>
          <w:szCs w:val="20"/>
          <w:lang w:val="sq-AL"/>
        </w:rPr>
        <w:t xml:space="preserve"> Article 45 and 69 of the Constitution, and</w:t>
      </w:r>
      <w:r w:rsidR="004A40C3">
        <w:rPr>
          <w:sz w:val="20"/>
          <w:szCs w:val="20"/>
          <w:lang w:val="sq-AL"/>
        </w:rPr>
        <w:t xml:space="preserve"> is recorded as candidate in compliance  with the Electoral Code in the CEC or</w:t>
      </w:r>
      <w:r w:rsidR="009859ED">
        <w:rPr>
          <w:sz w:val="20"/>
          <w:szCs w:val="20"/>
          <w:lang w:val="sq-AL"/>
        </w:rPr>
        <w:t xml:space="preserve"> CEAZ.In addition to</w:t>
      </w:r>
      <w:r w:rsidR="004A40C3">
        <w:rPr>
          <w:sz w:val="20"/>
          <w:szCs w:val="20"/>
          <w:lang w:val="sq-AL"/>
        </w:rPr>
        <w:t xml:space="preserve"> this the candidate may not run or be elected unless</w:t>
      </w:r>
      <w:r w:rsidRPr="008270A5">
        <w:rPr>
          <w:sz w:val="20"/>
          <w:szCs w:val="20"/>
          <w:lang w:val="sq-AL"/>
        </w:rPr>
        <w:t xml:space="preserve"> </w:t>
      </w:r>
      <w:r w:rsidR="004A40C3">
        <w:rPr>
          <w:sz w:val="20"/>
          <w:szCs w:val="20"/>
          <w:lang w:val="sq-AL"/>
        </w:rPr>
        <w:t xml:space="preserve"> he/she</w:t>
      </w:r>
      <w:r w:rsidR="009859ED">
        <w:rPr>
          <w:sz w:val="20"/>
          <w:szCs w:val="20"/>
          <w:lang w:val="sq-AL"/>
        </w:rPr>
        <w:t xml:space="preserve"> first resigns from his/her duty</w:t>
      </w:r>
      <w:r w:rsidRPr="008270A5">
        <w:rPr>
          <w:sz w:val="20"/>
          <w:szCs w:val="20"/>
          <w:lang w:val="sq-AL"/>
        </w:rPr>
        <w:t>:</w:t>
      </w:r>
    </w:p>
    <w:p w:rsidR="001964B3" w:rsidRDefault="001964B3" w:rsidP="00473D5C">
      <w:pPr>
        <w:spacing w:line="360" w:lineRule="auto"/>
        <w:ind w:left="-450" w:right="27"/>
        <w:jc w:val="both"/>
        <w:rPr>
          <w:sz w:val="20"/>
          <w:szCs w:val="20"/>
          <w:lang w:val="sq-AL"/>
        </w:rPr>
      </w:pPr>
    </w:p>
    <w:p w:rsidR="0086154B" w:rsidRPr="0019208B" w:rsidRDefault="0086154B" w:rsidP="00704930">
      <w:pPr>
        <w:spacing w:line="360" w:lineRule="auto"/>
        <w:ind w:left="-450" w:right="27"/>
        <w:jc w:val="both"/>
        <w:rPr>
          <w:sz w:val="20"/>
          <w:szCs w:val="20"/>
          <w:lang w:val="sq-AL"/>
        </w:rPr>
      </w:pPr>
    </w:p>
    <w:p w:rsidR="0086154B" w:rsidRPr="0019208B" w:rsidRDefault="0086154B" w:rsidP="00704930">
      <w:pPr>
        <w:spacing w:line="360" w:lineRule="auto"/>
        <w:ind w:left="-450" w:right="27"/>
        <w:jc w:val="both"/>
        <w:rPr>
          <w:sz w:val="20"/>
          <w:szCs w:val="20"/>
          <w:lang w:val="sq-AL"/>
        </w:rPr>
      </w:pPr>
    </w:p>
    <w:p w:rsidR="009859ED" w:rsidRPr="009859ED" w:rsidRDefault="009859ED" w:rsidP="009859ED">
      <w:pPr>
        <w:spacing w:line="360" w:lineRule="auto"/>
        <w:ind w:left="-450" w:right="27"/>
        <w:jc w:val="both"/>
        <w:rPr>
          <w:sz w:val="20"/>
          <w:szCs w:val="20"/>
          <w:lang w:val="sq-AL"/>
        </w:rPr>
      </w:pPr>
      <w:r>
        <w:rPr>
          <w:sz w:val="20"/>
          <w:szCs w:val="20"/>
          <w:lang w:val="sq-AL"/>
        </w:rPr>
        <w:t>A)</w:t>
      </w:r>
      <w:r w:rsidRPr="009859ED">
        <w:rPr>
          <w:sz w:val="20"/>
          <w:szCs w:val="20"/>
          <w:lang w:val="sq-AL"/>
        </w:rPr>
        <w:t>judges, prosecutors;</w:t>
      </w:r>
    </w:p>
    <w:p w:rsidR="009859ED" w:rsidRPr="009859ED" w:rsidRDefault="009859ED" w:rsidP="009859ED">
      <w:pPr>
        <w:spacing w:line="360" w:lineRule="auto"/>
        <w:ind w:left="-450" w:right="27"/>
        <w:jc w:val="both"/>
        <w:rPr>
          <w:sz w:val="20"/>
          <w:szCs w:val="20"/>
          <w:lang w:val="sq-AL"/>
        </w:rPr>
      </w:pPr>
      <w:r w:rsidRPr="009859ED">
        <w:rPr>
          <w:sz w:val="20"/>
          <w:szCs w:val="20"/>
          <w:lang w:val="sq-AL"/>
        </w:rPr>
        <w:t>b) military in active service;</w:t>
      </w:r>
    </w:p>
    <w:p w:rsidR="009859ED" w:rsidRPr="009859ED" w:rsidRDefault="009859ED" w:rsidP="009859ED">
      <w:pPr>
        <w:spacing w:line="360" w:lineRule="auto"/>
        <w:ind w:left="-450" w:right="27"/>
        <w:jc w:val="both"/>
        <w:rPr>
          <w:sz w:val="20"/>
          <w:szCs w:val="20"/>
          <w:lang w:val="sq-AL"/>
        </w:rPr>
      </w:pPr>
      <w:r w:rsidRPr="009859ED">
        <w:rPr>
          <w:sz w:val="20"/>
          <w:szCs w:val="20"/>
          <w:lang w:val="sq-AL"/>
        </w:rPr>
        <w:t>c) police and national security employees;</w:t>
      </w:r>
    </w:p>
    <w:p w:rsidR="00D70F02" w:rsidRDefault="00D70F02" w:rsidP="00D70F02">
      <w:pPr>
        <w:spacing w:line="360" w:lineRule="auto"/>
        <w:ind w:left="-450" w:right="27"/>
        <w:jc w:val="both"/>
        <w:rPr>
          <w:sz w:val="20"/>
          <w:szCs w:val="20"/>
          <w:lang w:val="sq-AL"/>
        </w:rPr>
      </w:pPr>
      <w:r>
        <w:rPr>
          <w:sz w:val="20"/>
          <w:szCs w:val="20"/>
          <w:lang w:val="sq-AL"/>
        </w:rPr>
        <w:t>ç) diplomatic representatives;</w:t>
      </w:r>
      <w:r w:rsidR="009859ED" w:rsidRPr="009859ED">
        <w:rPr>
          <w:sz w:val="20"/>
          <w:szCs w:val="20"/>
          <w:lang w:val="sq-AL"/>
        </w:rPr>
        <w:t>d)</w:t>
      </w:r>
    </w:p>
    <w:p w:rsidR="009859ED" w:rsidRPr="009859ED" w:rsidRDefault="009859ED" w:rsidP="00D70F02">
      <w:pPr>
        <w:spacing w:line="360" w:lineRule="auto"/>
        <w:ind w:left="-450" w:right="27"/>
        <w:jc w:val="both"/>
        <w:rPr>
          <w:sz w:val="20"/>
          <w:szCs w:val="20"/>
          <w:lang w:val="sq-AL"/>
        </w:rPr>
      </w:pPr>
      <w:r w:rsidRPr="009859ED">
        <w:rPr>
          <w:sz w:val="20"/>
          <w:szCs w:val="20"/>
          <w:lang w:val="sq-AL"/>
        </w:rPr>
        <w:t xml:space="preserve"> dh) deputies, when running in elections for local government bodies;</w:t>
      </w:r>
    </w:p>
    <w:p w:rsidR="009859ED" w:rsidRPr="009859ED" w:rsidRDefault="009859ED" w:rsidP="009859ED">
      <w:pPr>
        <w:spacing w:line="360" w:lineRule="auto"/>
        <w:ind w:left="-450" w:right="27"/>
        <w:jc w:val="both"/>
        <w:rPr>
          <w:sz w:val="20"/>
          <w:szCs w:val="20"/>
          <w:lang w:val="sq-AL"/>
        </w:rPr>
      </w:pPr>
      <w:r w:rsidRPr="009859ED">
        <w:rPr>
          <w:sz w:val="20"/>
          <w:szCs w:val="20"/>
          <w:lang w:val="sq-AL"/>
        </w:rPr>
        <w:t>e) prefects, in</w:t>
      </w:r>
      <w:r w:rsidR="00D70F02">
        <w:rPr>
          <w:sz w:val="20"/>
          <w:szCs w:val="20"/>
          <w:lang w:val="sq-AL"/>
        </w:rPr>
        <w:t xml:space="preserve"> the places where they exercise</w:t>
      </w:r>
      <w:r w:rsidRPr="009859ED">
        <w:rPr>
          <w:sz w:val="20"/>
          <w:szCs w:val="20"/>
          <w:lang w:val="sq-AL"/>
        </w:rPr>
        <w:t xml:space="preserve"> their functions for elections to the Assembly and for local government bodies;</w:t>
      </w:r>
    </w:p>
    <w:p w:rsidR="009859ED" w:rsidRPr="009859ED" w:rsidRDefault="009859ED" w:rsidP="009859ED">
      <w:pPr>
        <w:spacing w:line="360" w:lineRule="auto"/>
        <w:ind w:left="-450" w:right="27"/>
        <w:jc w:val="both"/>
        <w:rPr>
          <w:sz w:val="20"/>
          <w:szCs w:val="20"/>
          <w:lang w:val="sq-AL"/>
        </w:rPr>
      </w:pPr>
      <w:r w:rsidRPr="009859ED">
        <w:rPr>
          <w:sz w:val="20"/>
          <w:szCs w:val="20"/>
          <w:lang w:val="sq-AL"/>
        </w:rPr>
        <w:t>ë) chairs and members of election commissions;</w:t>
      </w:r>
    </w:p>
    <w:p w:rsidR="009859ED" w:rsidRPr="009859ED" w:rsidRDefault="009859ED" w:rsidP="009859ED">
      <w:pPr>
        <w:spacing w:line="360" w:lineRule="auto"/>
        <w:ind w:left="-450" w:right="27"/>
        <w:jc w:val="both"/>
        <w:rPr>
          <w:sz w:val="20"/>
          <w:szCs w:val="20"/>
          <w:lang w:val="sq-AL"/>
        </w:rPr>
      </w:pPr>
      <w:r w:rsidRPr="009859ED">
        <w:rPr>
          <w:sz w:val="20"/>
          <w:szCs w:val="20"/>
          <w:lang w:val="sq-AL"/>
        </w:rPr>
        <w:t>f) President of the Republic;</w:t>
      </w:r>
    </w:p>
    <w:p w:rsidR="009859ED" w:rsidRDefault="009859ED" w:rsidP="009859ED">
      <w:pPr>
        <w:spacing w:line="360" w:lineRule="auto"/>
        <w:ind w:left="-450" w:right="27"/>
        <w:jc w:val="both"/>
        <w:rPr>
          <w:sz w:val="20"/>
          <w:szCs w:val="20"/>
          <w:lang w:val="sq-AL"/>
        </w:rPr>
      </w:pPr>
      <w:r w:rsidRPr="009859ED">
        <w:rPr>
          <w:sz w:val="20"/>
          <w:szCs w:val="20"/>
          <w:lang w:val="sq-AL"/>
        </w:rPr>
        <w:t>g) high officials of the public administration envisaged by law.</w:t>
      </w:r>
    </w:p>
    <w:p w:rsidR="009859ED" w:rsidRDefault="009859ED" w:rsidP="00704930">
      <w:pPr>
        <w:spacing w:line="360" w:lineRule="auto"/>
        <w:ind w:left="-450" w:right="27"/>
        <w:jc w:val="both"/>
        <w:rPr>
          <w:sz w:val="20"/>
          <w:szCs w:val="20"/>
          <w:lang w:val="sq-AL"/>
        </w:rPr>
      </w:pPr>
    </w:p>
    <w:p w:rsidR="009859ED" w:rsidRDefault="009859ED" w:rsidP="00704930">
      <w:pPr>
        <w:spacing w:line="360" w:lineRule="auto"/>
        <w:ind w:left="-450" w:right="27"/>
        <w:jc w:val="both"/>
        <w:rPr>
          <w:sz w:val="20"/>
          <w:szCs w:val="20"/>
          <w:lang w:val="sq-AL"/>
        </w:rPr>
      </w:pPr>
    </w:p>
    <w:p w:rsidR="00743AAD" w:rsidRDefault="00743AAD" w:rsidP="00752FCC">
      <w:pPr>
        <w:spacing w:line="360" w:lineRule="auto"/>
        <w:ind w:right="27"/>
        <w:jc w:val="both"/>
        <w:rPr>
          <w:sz w:val="20"/>
          <w:szCs w:val="20"/>
          <w:lang w:val="sq-AL"/>
        </w:rPr>
      </w:pPr>
      <w:r w:rsidRPr="00743AAD">
        <w:rPr>
          <w:sz w:val="20"/>
          <w:szCs w:val="20"/>
          <w:lang w:val="sq-AL"/>
        </w:rPr>
        <w:t>In accordance with the</w:t>
      </w:r>
      <w:r>
        <w:rPr>
          <w:sz w:val="20"/>
          <w:szCs w:val="20"/>
          <w:lang w:val="sq-AL"/>
        </w:rPr>
        <w:t xml:space="preserve"> above provisions of  article 72, point 2 letter c, envisaged that the candidate must also file </w:t>
      </w:r>
      <w:r w:rsidRPr="00743AAD">
        <w:rPr>
          <w:sz w:val="20"/>
          <w:szCs w:val="20"/>
          <w:lang w:val="sq-AL"/>
        </w:rPr>
        <w:t xml:space="preserve"> a statement of resignation from the functions mentio</w:t>
      </w:r>
      <w:r>
        <w:rPr>
          <w:sz w:val="20"/>
          <w:szCs w:val="20"/>
          <w:lang w:val="sq-AL"/>
        </w:rPr>
        <w:t>ned above. Article 68, point</w:t>
      </w:r>
      <w:r w:rsidRPr="00743AAD">
        <w:rPr>
          <w:sz w:val="20"/>
          <w:szCs w:val="20"/>
          <w:lang w:val="sq-AL"/>
        </w:rPr>
        <w:t xml:space="preserve"> </w:t>
      </w:r>
      <w:r>
        <w:rPr>
          <w:sz w:val="20"/>
          <w:szCs w:val="20"/>
          <w:lang w:val="sq-AL"/>
        </w:rPr>
        <w:t>2 of the Electoral Cod</w:t>
      </w:r>
      <w:r w:rsidR="00752FCC">
        <w:rPr>
          <w:sz w:val="20"/>
          <w:szCs w:val="20"/>
          <w:lang w:val="sq-AL"/>
        </w:rPr>
        <w:t>e envisages</w:t>
      </w:r>
      <w:r w:rsidRPr="00743AAD">
        <w:rPr>
          <w:sz w:val="20"/>
          <w:szCs w:val="20"/>
          <w:lang w:val="sq-AL"/>
        </w:rPr>
        <w:t xml:space="preserve"> that </w:t>
      </w:r>
      <w:r>
        <w:rPr>
          <w:sz w:val="20"/>
          <w:szCs w:val="20"/>
          <w:lang w:val="sq-AL"/>
        </w:rPr>
        <w:t xml:space="preserve">candidates for </w:t>
      </w:r>
      <w:r w:rsidRPr="00743AAD">
        <w:rPr>
          <w:sz w:val="20"/>
          <w:szCs w:val="20"/>
          <w:lang w:val="sq-AL"/>
        </w:rPr>
        <w:t xml:space="preserve"> local governmen</w:t>
      </w:r>
      <w:r>
        <w:rPr>
          <w:sz w:val="20"/>
          <w:szCs w:val="20"/>
          <w:lang w:val="sq-AL"/>
        </w:rPr>
        <w:t>t body</w:t>
      </w:r>
      <w:r w:rsidRPr="00743AAD">
        <w:rPr>
          <w:sz w:val="20"/>
          <w:szCs w:val="20"/>
          <w:lang w:val="sq-AL"/>
        </w:rPr>
        <w:t xml:space="preserve"> unit, pr</w:t>
      </w:r>
      <w:r>
        <w:rPr>
          <w:sz w:val="20"/>
          <w:szCs w:val="20"/>
          <w:lang w:val="sq-AL"/>
        </w:rPr>
        <w:t>oposed</w:t>
      </w:r>
      <w:r w:rsidRPr="00743AAD">
        <w:rPr>
          <w:sz w:val="20"/>
          <w:szCs w:val="20"/>
          <w:lang w:val="sq-AL"/>
        </w:rPr>
        <w:t xml:space="preserve"> by political parties, which do not have any seats in </w:t>
      </w:r>
      <w:r>
        <w:rPr>
          <w:sz w:val="20"/>
          <w:szCs w:val="20"/>
          <w:lang w:val="sq-AL"/>
        </w:rPr>
        <w:t>Parliament</w:t>
      </w:r>
      <w:r w:rsidR="00752FCC">
        <w:rPr>
          <w:sz w:val="20"/>
          <w:szCs w:val="20"/>
          <w:lang w:val="sq-AL"/>
        </w:rPr>
        <w:t>,  not a</w:t>
      </w:r>
      <w:r>
        <w:rPr>
          <w:sz w:val="20"/>
          <w:szCs w:val="20"/>
          <w:lang w:val="sq-AL"/>
        </w:rPr>
        <w:t xml:space="preserve"> mayor or</w:t>
      </w:r>
      <w:r w:rsidR="00752FCC">
        <w:rPr>
          <w:sz w:val="20"/>
          <w:szCs w:val="20"/>
          <w:lang w:val="sq-AL"/>
        </w:rPr>
        <w:t xml:space="preserve"> as  a member of </w:t>
      </w:r>
      <w:r w:rsidRPr="00743AAD">
        <w:rPr>
          <w:sz w:val="20"/>
          <w:szCs w:val="20"/>
          <w:lang w:val="sq-AL"/>
        </w:rPr>
        <w:t xml:space="preserve"> the relevant municipal council, should be supported by not less than 1 percent of the voters in that unit, but, in any case, not more than 3,000 and not less than 50 voters. An exception to this rule</w:t>
      </w:r>
      <w:r w:rsidR="00752FCC">
        <w:rPr>
          <w:sz w:val="20"/>
          <w:szCs w:val="20"/>
          <w:lang w:val="sq-AL"/>
        </w:rPr>
        <w:t xml:space="preserve"> is the</w:t>
      </w:r>
      <w:r w:rsidRPr="00743AAD">
        <w:rPr>
          <w:sz w:val="20"/>
          <w:szCs w:val="20"/>
          <w:lang w:val="sq-AL"/>
        </w:rPr>
        <w:t xml:space="preserve"> coalition, where parties together hold a number of seats in the Assembly not less than the number of parties participating in the coalition, or when together hold the relevant municipal council a number of seats not less than the number of parties participating the coalition. A political party or coalition submits a written certification signed by the institution of Parliament or local government unit certifying the holding of the mandate at least 6 months.</w:t>
      </w:r>
    </w:p>
    <w:p w:rsidR="00BB39F0" w:rsidRDefault="00BB39F0" w:rsidP="00752FCC">
      <w:pPr>
        <w:spacing w:line="360" w:lineRule="auto"/>
        <w:ind w:right="27"/>
        <w:jc w:val="both"/>
        <w:rPr>
          <w:sz w:val="20"/>
          <w:szCs w:val="20"/>
          <w:lang w:val="sq-AL"/>
        </w:rPr>
      </w:pPr>
    </w:p>
    <w:p w:rsidR="002F4C13" w:rsidRPr="002F4C13" w:rsidRDefault="002F4C13" w:rsidP="002F4C13">
      <w:pPr>
        <w:spacing w:line="360" w:lineRule="auto"/>
        <w:ind w:right="27"/>
        <w:jc w:val="both"/>
        <w:rPr>
          <w:sz w:val="20"/>
          <w:szCs w:val="20"/>
          <w:lang w:val="sq-AL"/>
        </w:rPr>
      </w:pPr>
      <w:r w:rsidRPr="002F4C13">
        <w:rPr>
          <w:sz w:val="20"/>
          <w:szCs w:val="20"/>
          <w:lang w:val="sq-AL"/>
        </w:rPr>
        <w:t>Article 70 provides for</w:t>
      </w:r>
      <w:r w:rsidR="00BB39F0" w:rsidRPr="00BB39F0">
        <w:t xml:space="preserve"> </w:t>
      </w:r>
      <w:r w:rsidR="00BB39F0">
        <w:rPr>
          <w:sz w:val="20"/>
          <w:szCs w:val="20"/>
          <w:lang w:val="sq-AL"/>
        </w:rPr>
        <w:t xml:space="preserve"> a group of voters  </w:t>
      </w:r>
      <w:r w:rsidR="00BB39F0" w:rsidRPr="00BB39F0">
        <w:rPr>
          <w:sz w:val="20"/>
          <w:szCs w:val="20"/>
          <w:lang w:val="sq-AL"/>
        </w:rPr>
        <w:t xml:space="preserve"> have the right to propose a candidate for mayor of municipalit</w:t>
      </w:r>
      <w:r w:rsidR="00BB39F0">
        <w:rPr>
          <w:sz w:val="20"/>
          <w:szCs w:val="20"/>
          <w:lang w:val="sq-AL"/>
        </w:rPr>
        <w:t xml:space="preserve">y , or a candidate for local councils no later </w:t>
      </w:r>
      <w:r w:rsidR="00BB39F0" w:rsidRPr="00BB39F0">
        <w:rPr>
          <w:sz w:val="20"/>
          <w:szCs w:val="20"/>
          <w:lang w:val="sq-AL"/>
        </w:rPr>
        <w:t>.</w:t>
      </w:r>
      <w:r w:rsidR="00BB39F0" w:rsidRPr="00BB39F0">
        <w:t xml:space="preserve"> </w:t>
      </w:r>
      <w:r w:rsidR="00BB39F0">
        <w:rPr>
          <w:sz w:val="20"/>
          <w:szCs w:val="20"/>
          <w:lang w:val="sq-AL"/>
        </w:rPr>
        <w:t xml:space="preserve">For the submission of </w:t>
      </w:r>
      <w:r w:rsidR="00BB39F0" w:rsidRPr="00BB39F0">
        <w:rPr>
          <w:sz w:val="20"/>
          <w:szCs w:val="20"/>
          <w:lang w:val="sq-AL"/>
        </w:rPr>
        <w:t xml:space="preserve"> candidate</w:t>
      </w:r>
      <w:r w:rsidR="00BB39F0">
        <w:rPr>
          <w:sz w:val="20"/>
          <w:szCs w:val="20"/>
          <w:lang w:val="sq-AL"/>
        </w:rPr>
        <w:t>s</w:t>
      </w:r>
      <w:r w:rsidR="000B11A3">
        <w:rPr>
          <w:sz w:val="20"/>
          <w:szCs w:val="20"/>
          <w:lang w:val="sq-AL"/>
        </w:rPr>
        <w:t xml:space="preserve"> </w:t>
      </w:r>
      <w:r w:rsidR="00BB39F0" w:rsidRPr="00BB39F0">
        <w:rPr>
          <w:sz w:val="20"/>
          <w:szCs w:val="20"/>
          <w:lang w:val="sq-AL"/>
        </w:rPr>
        <w:t xml:space="preserve"> by the voters, an initiating committee is established, composed of no less than 9 voters fro</w:t>
      </w:r>
      <w:r w:rsidR="000B11A3">
        <w:rPr>
          <w:sz w:val="20"/>
          <w:szCs w:val="20"/>
          <w:lang w:val="sq-AL"/>
        </w:rPr>
        <w:t>m the respective electoral zone.The initiating commitee is</w:t>
      </w:r>
      <w:r w:rsidR="007B7861">
        <w:rPr>
          <w:sz w:val="20"/>
          <w:szCs w:val="20"/>
          <w:lang w:val="sq-AL"/>
        </w:rPr>
        <w:t xml:space="preserve"> established to organize</w:t>
      </w:r>
      <w:r w:rsidR="00BB39F0" w:rsidRPr="00BB39F0">
        <w:rPr>
          <w:sz w:val="20"/>
          <w:szCs w:val="20"/>
          <w:lang w:val="sq-AL"/>
        </w:rPr>
        <w:t xml:space="preserve"> the work for gathering the supporting signatures for the candidate.</w:t>
      </w:r>
      <w:r w:rsidR="007B7861">
        <w:rPr>
          <w:sz w:val="20"/>
          <w:szCs w:val="20"/>
          <w:lang w:val="sq-AL"/>
        </w:rPr>
        <w:t xml:space="preserve"> Under article</w:t>
      </w:r>
      <w:r w:rsidRPr="002F4C13">
        <w:rPr>
          <w:sz w:val="20"/>
          <w:szCs w:val="20"/>
          <w:lang w:val="sq-AL"/>
        </w:rPr>
        <w:t xml:space="preserve"> 71 of the Electoral Code for collecting signatures CEC should adopt and equip electoral subjects </w:t>
      </w:r>
      <w:r w:rsidR="00CC0140">
        <w:rPr>
          <w:sz w:val="20"/>
          <w:szCs w:val="20"/>
          <w:lang w:val="sq-AL"/>
        </w:rPr>
        <w:t>concerned with the standard template</w:t>
      </w:r>
      <w:r w:rsidRPr="002F4C13">
        <w:rPr>
          <w:sz w:val="20"/>
          <w:szCs w:val="20"/>
          <w:lang w:val="sq-AL"/>
        </w:rPr>
        <w:t xml:space="preserve"> for collecting signatures. </w:t>
      </w:r>
      <w:r w:rsidR="00CC0140">
        <w:rPr>
          <w:sz w:val="20"/>
          <w:szCs w:val="20"/>
          <w:lang w:val="sq-AL"/>
        </w:rPr>
        <w:t>The</w:t>
      </w:r>
      <w:r w:rsidRPr="002F4C13">
        <w:rPr>
          <w:sz w:val="20"/>
          <w:szCs w:val="20"/>
          <w:lang w:val="sq-AL"/>
        </w:rPr>
        <w:t xml:space="preserve"> photocopy of valid ID card signed by the voter</w:t>
      </w:r>
      <w:r w:rsidR="00CC0140" w:rsidRPr="00CC0140">
        <w:t xml:space="preserve"> </w:t>
      </w:r>
      <w:r w:rsidR="00CC0140" w:rsidRPr="00CC0140">
        <w:rPr>
          <w:sz w:val="20"/>
          <w:szCs w:val="20"/>
          <w:lang w:val="sq-AL"/>
        </w:rPr>
        <w:t>shall be filed</w:t>
      </w:r>
      <w:r w:rsidR="00CC0140">
        <w:rPr>
          <w:sz w:val="20"/>
          <w:szCs w:val="20"/>
          <w:lang w:val="sq-AL"/>
        </w:rPr>
        <w:t xml:space="preserve"> which is attached  to the standart template</w:t>
      </w:r>
      <w:r w:rsidRPr="002F4C13">
        <w:rPr>
          <w:sz w:val="20"/>
          <w:szCs w:val="20"/>
          <w:lang w:val="sq-AL"/>
        </w:rPr>
        <w:t>.</w:t>
      </w:r>
      <w:r w:rsidR="00CC0140" w:rsidRPr="00CC0140">
        <w:t xml:space="preserve"> </w:t>
      </w:r>
      <w:r w:rsidR="00CC0140" w:rsidRPr="00CC0140">
        <w:rPr>
          <w:sz w:val="20"/>
          <w:szCs w:val="20"/>
          <w:lang w:val="sq-AL"/>
        </w:rPr>
        <w:t>Candidates proposed by voters are exempt from the obligation if they are m</w:t>
      </w:r>
      <w:r w:rsidR="00CC0140">
        <w:rPr>
          <w:sz w:val="20"/>
          <w:szCs w:val="20"/>
          <w:lang w:val="sq-AL"/>
        </w:rPr>
        <w:t xml:space="preserve">ayors of municipality </w:t>
      </w:r>
      <w:r w:rsidR="00CC0140" w:rsidRPr="00CC0140">
        <w:rPr>
          <w:sz w:val="20"/>
          <w:szCs w:val="20"/>
          <w:lang w:val="sq-AL"/>
        </w:rPr>
        <w:t>, members of the respective local government unit council, or</w:t>
      </w:r>
      <w:r w:rsidR="00366D50">
        <w:rPr>
          <w:sz w:val="20"/>
          <w:szCs w:val="20"/>
          <w:lang w:val="sq-AL"/>
        </w:rPr>
        <w:t xml:space="preserve">Members of Parlament </w:t>
      </w:r>
      <w:r w:rsidR="00CC0140" w:rsidRPr="00CC0140">
        <w:rPr>
          <w:sz w:val="20"/>
          <w:szCs w:val="20"/>
          <w:lang w:val="sq-AL"/>
        </w:rPr>
        <w:t>.</w:t>
      </w:r>
      <w:r w:rsidR="00366D50">
        <w:rPr>
          <w:sz w:val="20"/>
          <w:szCs w:val="20"/>
          <w:lang w:val="sq-AL"/>
        </w:rPr>
        <w:t xml:space="preserve"> To verify the completion</w:t>
      </w:r>
      <w:r w:rsidRPr="002F4C13">
        <w:rPr>
          <w:sz w:val="20"/>
          <w:szCs w:val="20"/>
          <w:lang w:val="sq-AL"/>
        </w:rPr>
        <w:t xml:space="preserve"> or exclusion of this legal obligation, documents running in any case must be accompanied either b</w:t>
      </w:r>
      <w:r w:rsidR="00366D50">
        <w:rPr>
          <w:sz w:val="20"/>
          <w:szCs w:val="20"/>
          <w:lang w:val="sq-AL"/>
        </w:rPr>
        <w:t>y certificate for holding the</w:t>
      </w:r>
      <w:r w:rsidRPr="002F4C13">
        <w:rPr>
          <w:sz w:val="20"/>
          <w:szCs w:val="20"/>
          <w:lang w:val="sq-AL"/>
        </w:rPr>
        <w:t xml:space="preserve"> mandate or birth certificate.</w:t>
      </w:r>
    </w:p>
    <w:p w:rsidR="002F4C13" w:rsidRDefault="00366D50" w:rsidP="002F4C13">
      <w:pPr>
        <w:spacing w:line="360" w:lineRule="auto"/>
        <w:ind w:right="27"/>
        <w:jc w:val="both"/>
        <w:rPr>
          <w:sz w:val="20"/>
          <w:szCs w:val="20"/>
          <w:lang w:val="sq-AL"/>
        </w:rPr>
      </w:pPr>
      <w:r>
        <w:rPr>
          <w:sz w:val="20"/>
          <w:szCs w:val="20"/>
          <w:lang w:val="sq-AL"/>
        </w:rPr>
        <w:t>CEAZ</w:t>
      </w:r>
      <w:r w:rsidR="002F4C13" w:rsidRPr="002F4C13">
        <w:rPr>
          <w:sz w:val="20"/>
          <w:szCs w:val="20"/>
          <w:lang w:val="sq-AL"/>
        </w:rPr>
        <w:t xml:space="preserve"> under Article 33, letter f, for the elections to the local government</w:t>
      </w:r>
      <w:r>
        <w:rPr>
          <w:sz w:val="20"/>
          <w:szCs w:val="20"/>
          <w:lang w:val="sq-AL"/>
        </w:rPr>
        <w:t xml:space="preserve"> bodies</w:t>
      </w:r>
      <w:r w:rsidR="002F4C13" w:rsidRPr="002F4C13">
        <w:rPr>
          <w:sz w:val="20"/>
          <w:szCs w:val="20"/>
          <w:lang w:val="sq-AL"/>
        </w:rPr>
        <w:t xml:space="preserve"> has the</w:t>
      </w:r>
      <w:r>
        <w:rPr>
          <w:sz w:val="20"/>
          <w:szCs w:val="20"/>
          <w:lang w:val="sq-AL"/>
        </w:rPr>
        <w:t xml:space="preserve"> competence </w:t>
      </w:r>
      <w:r w:rsidR="002F4C13" w:rsidRPr="002F4C13">
        <w:rPr>
          <w:sz w:val="20"/>
          <w:szCs w:val="20"/>
          <w:lang w:val="sq-AL"/>
        </w:rPr>
        <w:t xml:space="preserve"> to register the electoral subjects and candidates for election.</w:t>
      </w:r>
      <w:r>
        <w:rPr>
          <w:sz w:val="20"/>
          <w:szCs w:val="20"/>
          <w:lang w:val="sq-AL"/>
        </w:rPr>
        <w:t xml:space="preserve">According to this  </w:t>
      </w:r>
      <w:r w:rsidR="002859C7">
        <w:rPr>
          <w:sz w:val="20"/>
          <w:szCs w:val="20"/>
          <w:lang w:val="sq-AL"/>
        </w:rPr>
        <w:t xml:space="preserve"> this competency</w:t>
      </w:r>
      <w:r w:rsidR="002F4C13" w:rsidRPr="002F4C13">
        <w:rPr>
          <w:sz w:val="20"/>
          <w:szCs w:val="20"/>
          <w:lang w:val="sq-AL"/>
        </w:rPr>
        <w:t xml:space="preserve"> CEAZs will take appropriate decisions. CEC, und</w:t>
      </w:r>
      <w:r w:rsidR="002859C7">
        <w:rPr>
          <w:sz w:val="20"/>
          <w:szCs w:val="20"/>
          <w:lang w:val="sq-AL"/>
        </w:rPr>
        <w:t>er the unifying work of the CEC documentation, must adopt  the respective</w:t>
      </w:r>
      <w:r w:rsidR="002F4C13" w:rsidRPr="002F4C13">
        <w:rPr>
          <w:sz w:val="20"/>
          <w:szCs w:val="20"/>
          <w:lang w:val="sq-AL"/>
        </w:rPr>
        <w:t xml:space="preserve"> decisions</w:t>
      </w:r>
      <w:r w:rsidR="002859C7">
        <w:rPr>
          <w:sz w:val="20"/>
          <w:szCs w:val="20"/>
          <w:lang w:val="sq-AL"/>
        </w:rPr>
        <w:t xml:space="preserve"> for registration</w:t>
      </w:r>
      <w:r w:rsidR="002859C7" w:rsidRPr="002859C7">
        <w:t xml:space="preserve"> </w:t>
      </w:r>
      <w:r w:rsidR="002859C7" w:rsidRPr="002859C7">
        <w:rPr>
          <w:sz w:val="20"/>
          <w:szCs w:val="20"/>
          <w:lang w:val="sq-AL"/>
        </w:rPr>
        <w:t>or as the case may</w:t>
      </w:r>
      <w:r w:rsidR="002859C7">
        <w:rPr>
          <w:sz w:val="20"/>
          <w:szCs w:val="20"/>
          <w:lang w:val="sq-AL"/>
        </w:rPr>
        <w:t xml:space="preserve"> be</w:t>
      </w:r>
      <w:r w:rsidR="002859C7" w:rsidRPr="002859C7">
        <w:rPr>
          <w:sz w:val="20"/>
          <w:szCs w:val="20"/>
          <w:lang w:val="sq-AL"/>
        </w:rPr>
        <w:t xml:space="preserve"> not</w:t>
      </w:r>
      <w:r w:rsidR="002859C7">
        <w:rPr>
          <w:sz w:val="20"/>
          <w:szCs w:val="20"/>
          <w:lang w:val="sq-AL"/>
        </w:rPr>
        <w:t xml:space="preserve"> the registration of the</w:t>
      </w:r>
      <w:r w:rsidR="002859C7" w:rsidRPr="002859C7">
        <w:rPr>
          <w:sz w:val="20"/>
          <w:szCs w:val="20"/>
          <w:lang w:val="sq-AL"/>
        </w:rPr>
        <w:t xml:space="preserve"> candidates for elections to local government bodies.</w:t>
      </w:r>
    </w:p>
    <w:p w:rsidR="00743AAD" w:rsidRDefault="00743AAD" w:rsidP="00704930">
      <w:pPr>
        <w:spacing w:line="360" w:lineRule="auto"/>
        <w:ind w:left="-450" w:right="27"/>
        <w:jc w:val="both"/>
        <w:rPr>
          <w:sz w:val="20"/>
          <w:szCs w:val="20"/>
          <w:lang w:val="sq-AL"/>
        </w:rPr>
      </w:pPr>
    </w:p>
    <w:p w:rsidR="00743AAD" w:rsidRDefault="00743AAD" w:rsidP="00704930">
      <w:pPr>
        <w:spacing w:line="360" w:lineRule="auto"/>
        <w:ind w:left="-450" w:right="27"/>
        <w:jc w:val="both"/>
        <w:rPr>
          <w:sz w:val="20"/>
          <w:szCs w:val="20"/>
          <w:lang w:val="sq-AL"/>
        </w:rPr>
      </w:pPr>
    </w:p>
    <w:p w:rsidR="00743AAD" w:rsidRDefault="00743AAD" w:rsidP="00704930">
      <w:pPr>
        <w:spacing w:line="360" w:lineRule="auto"/>
        <w:ind w:left="-450" w:right="27"/>
        <w:jc w:val="both"/>
        <w:rPr>
          <w:sz w:val="20"/>
          <w:szCs w:val="20"/>
          <w:lang w:val="sq-AL"/>
        </w:rPr>
      </w:pPr>
    </w:p>
    <w:p w:rsidR="00743AAD" w:rsidRDefault="00743AAD" w:rsidP="00704930">
      <w:pPr>
        <w:spacing w:line="360" w:lineRule="auto"/>
        <w:ind w:left="-450" w:right="27"/>
        <w:jc w:val="both"/>
        <w:rPr>
          <w:sz w:val="20"/>
          <w:szCs w:val="20"/>
          <w:lang w:val="sq-AL"/>
        </w:rPr>
      </w:pPr>
    </w:p>
    <w:p w:rsidR="00743AAD" w:rsidRDefault="00743AAD" w:rsidP="00704930">
      <w:pPr>
        <w:spacing w:line="360" w:lineRule="auto"/>
        <w:ind w:left="-450" w:right="27"/>
        <w:jc w:val="both"/>
        <w:rPr>
          <w:sz w:val="20"/>
          <w:szCs w:val="20"/>
          <w:lang w:val="sq-AL"/>
        </w:rPr>
      </w:pPr>
    </w:p>
    <w:p w:rsidR="00743AAD" w:rsidRDefault="00743AAD" w:rsidP="00704930">
      <w:pPr>
        <w:spacing w:line="360" w:lineRule="auto"/>
        <w:ind w:left="-450" w:right="27"/>
        <w:jc w:val="both"/>
        <w:rPr>
          <w:sz w:val="20"/>
          <w:szCs w:val="20"/>
          <w:lang w:val="sq-AL"/>
        </w:rPr>
      </w:pPr>
    </w:p>
    <w:p w:rsidR="00743AAD" w:rsidRDefault="00743AAD" w:rsidP="00704930">
      <w:pPr>
        <w:spacing w:line="360" w:lineRule="auto"/>
        <w:ind w:left="-450" w:right="27"/>
        <w:jc w:val="both"/>
        <w:rPr>
          <w:sz w:val="20"/>
          <w:szCs w:val="20"/>
          <w:lang w:val="sq-AL"/>
        </w:rPr>
      </w:pPr>
    </w:p>
    <w:p w:rsidR="00743AAD" w:rsidRPr="0019208B" w:rsidRDefault="00743AAD" w:rsidP="00704930">
      <w:pPr>
        <w:spacing w:line="360" w:lineRule="auto"/>
        <w:ind w:left="-450" w:right="27"/>
        <w:jc w:val="both"/>
        <w:rPr>
          <w:sz w:val="20"/>
          <w:szCs w:val="20"/>
          <w:lang w:val="sq-AL"/>
        </w:rPr>
      </w:pPr>
    </w:p>
    <w:p w:rsidR="0086154B" w:rsidRPr="0019208B" w:rsidRDefault="0086154B" w:rsidP="00704930">
      <w:pPr>
        <w:spacing w:line="360" w:lineRule="auto"/>
        <w:ind w:left="-450" w:right="27"/>
        <w:jc w:val="both"/>
        <w:rPr>
          <w:sz w:val="20"/>
          <w:szCs w:val="20"/>
          <w:lang w:val="sq-AL"/>
        </w:rPr>
      </w:pPr>
    </w:p>
    <w:p w:rsidR="002859C7" w:rsidRPr="002859C7" w:rsidRDefault="002859C7" w:rsidP="002859C7">
      <w:pPr>
        <w:spacing w:after="120" w:line="360" w:lineRule="auto"/>
        <w:ind w:left="-450" w:right="27"/>
        <w:jc w:val="both"/>
        <w:rPr>
          <w:sz w:val="20"/>
          <w:szCs w:val="20"/>
          <w:lang w:val="sq-AL"/>
        </w:rPr>
      </w:pPr>
    </w:p>
    <w:p w:rsidR="009E0A8C" w:rsidRPr="009E0A8C" w:rsidRDefault="002859C7" w:rsidP="009E0A8C">
      <w:pPr>
        <w:spacing w:after="120" w:line="360" w:lineRule="auto"/>
        <w:ind w:left="-450" w:right="27"/>
        <w:jc w:val="both"/>
        <w:rPr>
          <w:sz w:val="20"/>
          <w:szCs w:val="20"/>
          <w:lang w:val="sq-AL"/>
        </w:rPr>
      </w:pPr>
      <w:r w:rsidRPr="002859C7">
        <w:rPr>
          <w:sz w:val="20"/>
          <w:szCs w:val="20"/>
          <w:lang w:val="sq-AL"/>
        </w:rPr>
        <w:t>Model 01 K, "Application for registration of a candidate prop</w:t>
      </w:r>
      <w:r w:rsidR="009F6B4C">
        <w:rPr>
          <w:sz w:val="20"/>
          <w:szCs w:val="20"/>
          <w:lang w:val="sq-AL"/>
        </w:rPr>
        <w:t>osed by the voters for Mayor</w:t>
      </w:r>
      <w:r w:rsidRPr="002859C7">
        <w:rPr>
          <w:sz w:val="20"/>
          <w:szCs w:val="20"/>
          <w:lang w:val="sq-AL"/>
        </w:rPr>
        <w:t xml:space="preserve"> / Member </w:t>
      </w:r>
      <w:r w:rsidR="009F6B4C">
        <w:rPr>
          <w:sz w:val="20"/>
          <w:szCs w:val="20"/>
          <w:lang w:val="sq-AL"/>
        </w:rPr>
        <w:t>of Municipal Council, which holds a</w:t>
      </w:r>
      <w:r w:rsidRPr="002859C7">
        <w:rPr>
          <w:sz w:val="20"/>
          <w:szCs w:val="20"/>
          <w:lang w:val="sq-AL"/>
        </w:rPr>
        <w:t xml:space="preserve"> seat in the Assembly / Council of the Municipality, or as chairman of the local government unit. Model 02 K, "the party's request for registration of the candidate for mayor", Model 03 K, "the coalition Request for registration of a candidate for Mayor", Model 04</w:t>
      </w:r>
      <w:r w:rsidR="009F6B4C">
        <w:rPr>
          <w:sz w:val="20"/>
          <w:szCs w:val="20"/>
          <w:lang w:val="sq-AL"/>
        </w:rPr>
        <w:t xml:space="preserve"> K, "For registration initiating</w:t>
      </w:r>
      <w:r w:rsidRPr="002859C7">
        <w:rPr>
          <w:sz w:val="20"/>
          <w:szCs w:val="20"/>
          <w:lang w:val="sq-AL"/>
        </w:rPr>
        <w:t xml:space="preserve"> co</w:t>
      </w:r>
      <w:r w:rsidR="009F6B4C">
        <w:rPr>
          <w:sz w:val="20"/>
          <w:szCs w:val="20"/>
          <w:lang w:val="sq-AL"/>
        </w:rPr>
        <w:t>mmittee", Model 05 K " Statement of the candidate for Mayor / member Municipal</w:t>
      </w:r>
      <w:r w:rsidRPr="002859C7">
        <w:rPr>
          <w:sz w:val="20"/>
          <w:szCs w:val="20"/>
          <w:lang w:val="sq-AL"/>
        </w:rPr>
        <w:t xml:space="preserve"> Council ", Model K 06," Statement of the candidate for mayor / council member municipalities proposed by the</w:t>
      </w:r>
      <w:r w:rsidR="009F6B4C">
        <w:rPr>
          <w:sz w:val="20"/>
          <w:szCs w:val="20"/>
          <w:lang w:val="sq-AL"/>
        </w:rPr>
        <w:t xml:space="preserve"> voters ", Model 08 K,"  S</w:t>
      </w:r>
      <w:r w:rsidRPr="002859C7">
        <w:rPr>
          <w:sz w:val="20"/>
          <w:szCs w:val="20"/>
          <w:lang w:val="sq-AL"/>
        </w:rPr>
        <w:t>upport</w:t>
      </w:r>
      <w:r w:rsidR="009F6B4C">
        <w:rPr>
          <w:sz w:val="20"/>
          <w:szCs w:val="20"/>
          <w:lang w:val="sq-AL"/>
        </w:rPr>
        <w:t>ing list</w:t>
      </w:r>
      <w:r w:rsidRPr="002859C7">
        <w:rPr>
          <w:sz w:val="20"/>
          <w:szCs w:val="20"/>
          <w:lang w:val="sq-AL"/>
        </w:rPr>
        <w:t xml:space="preserve"> for the nomination of candidates for Mayor / Council member, Political party / coalition / or candidates proposed by the voters "</w:t>
      </w:r>
      <w:r w:rsidR="0086154B" w:rsidRPr="0019208B">
        <w:rPr>
          <w:sz w:val="20"/>
          <w:szCs w:val="20"/>
          <w:lang w:val="sq-AL"/>
        </w:rPr>
        <w:t xml:space="preserve">  </w:t>
      </w:r>
      <w:r w:rsidR="009E0A8C" w:rsidRPr="009E0A8C">
        <w:rPr>
          <w:sz w:val="20"/>
          <w:szCs w:val="20"/>
          <w:lang w:val="sq-AL"/>
        </w:rPr>
        <w:t xml:space="preserve">Model 09 K, </w:t>
      </w:r>
      <w:r w:rsidR="009E0A8C">
        <w:rPr>
          <w:sz w:val="20"/>
          <w:szCs w:val="20"/>
          <w:lang w:val="sq-AL"/>
        </w:rPr>
        <w:t>"Declaring the subject submitted multi-name list for seats</w:t>
      </w:r>
      <w:r w:rsidR="009E0A8C" w:rsidRPr="009E0A8C">
        <w:rPr>
          <w:sz w:val="20"/>
          <w:szCs w:val="20"/>
          <w:lang w:val="sq-AL"/>
        </w:rPr>
        <w:t xml:space="preserve"> according to gender quota", Model 10 K, "Request for registration of multi-name list of candidates", Model 11 K, "Application for registration of a candidate proposed by </w:t>
      </w:r>
      <w:r w:rsidR="00FD72B7">
        <w:rPr>
          <w:sz w:val="20"/>
          <w:szCs w:val="20"/>
          <w:lang w:val="sq-AL"/>
        </w:rPr>
        <w:t xml:space="preserve">the voters" model 12 K, "Record of the submission of candidacy  documents </w:t>
      </w:r>
      <w:r w:rsidR="009E0A8C" w:rsidRPr="009E0A8C">
        <w:rPr>
          <w:sz w:val="20"/>
          <w:szCs w:val="20"/>
          <w:lang w:val="sq-AL"/>
        </w:rPr>
        <w:t>".</w:t>
      </w:r>
    </w:p>
    <w:p w:rsidR="009E0A8C" w:rsidRPr="009E0A8C" w:rsidRDefault="009E0A8C" w:rsidP="009E0A8C">
      <w:pPr>
        <w:spacing w:after="120" w:line="360" w:lineRule="auto"/>
        <w:ind w:left="-450" w:right="27"/>
        <w:jc w:val="both"/>
        <w:rPr>
          <w:sz w:val="20"/>
          <w:szCs w:val="20"/>
          <w:lang w:val="sq-AL"/>
        </w:rPr>
      </w:pPr>
      <w:r w:rsidRPr="009E0A8C">
        <w:rPr>
          <w:sz w:val="20"/>
          <w:szCs w:val="20"/>
          <w:lang w:val="sq-AL"/>
        </w:rPr>
        <w:t>the s</w:t>
      </w:r>
      <w:r w:rsidR="00E93EC2">
        <w:rPr>
          <w:sz w:val="20"/>
          <w:szCs w:val="20"/>
          <w:lang w:val="sq-AL"/>
        </w:rPr>
        <w:t>et of  decision models have been designed for CEAZ which consists of</w:t>
      </w:r>
      <w:r w:rsidR="00B44CA2">
        <w:rPr>
          <w:sz w:val="20"/>
          <w:szCs w:val="20"/>
          <w:lang w:val="sq-AL"/>
        </w:rPr>
        <w:t xml:space="preserve"> </w:t>
      </w:r>
      <w:r w:rsidRPr="009E0A8C">
        <w:rPr>
          <w:sz w:val="20"/>
          <w:szCs w:val="20"/>
          <w:lang w:val="sq-AL"/>
        </w:rPr>
        <w:t>:</w:t>
      </w:r>
    </w:p>
    <w:p w:rsidR="0086154B" w:rsidRPr="0019208B" w:rsidRDefault="009E0A8C" w:rsidP="009E0A8C">
      <w:pPr>
        <w:spacing w:after="120" w:line="360" w:lineRule="auto"/>
        <w:ind w:left="-450" w:right="27"/>
        <w:jc w:val="both"/>
        <w:rPr>
          <w:sz w:val="20"/>
          <w:szCs w:val="20"/>
          <w:lang w:val="sq-AL"/>
        </w:rPr>
      </w:pPr>
      <w:r w:rsidRPr="009E0A8C">
        <w:rPr>
          <w:sz w:val="20"/>
          <w:szCs w:val="20"/>
          <w:lang w:val="sq-AL"/>
        </w:rPr>
        <w:t>Model - 13 V, Decision, "On the registration of a candidate for mayor" model</w:t>
      </w:r>
      <w:r w:rsidR="00B44CA2">
        <w:rPr>
          <w:sz w:val="20"/>
          <w:szCs w:val="20"/>
          <w:lang w:val="sq-AL"/>
        </w:rPr>
        <w:t xml:space="preserve"> - 14 V, Decision, "for  not</w:t>
      </w:r>
      <w:r w:rsidRPr="009E0A8C">
        <w:rPr>
          <w:sz w:val="20"/>
          <w:szCs w:val="20"/>
          <w:lang w:val="sq-AL"/>
        </w:rPr>
        <w:t xml:space="preserve"> register</w:t>
      </w:r>
      <w:r w:rsidR="00B44CA2">
        <w:rPr>
          <w:sz w:val="20"/>
          <w:szCs w:val="20"/>
          <w:lang w:val="sq-AL"/>
        </w:rPr>
        <w:t>ing</w:t>
      </w:r>
      <w:r w:rsidRPr="009E0A8C">
        <w:rPr>
          <w:sz w:val="20"/>
          <w:szCs w:val="20"/>
          <w:lang w:val="sq-AL"/>
        </w:rPr>
        <w:t xml:space="preserve"> the candidate for Mayor" model - 15 V, Decision, "On the registration of multi-name list for </w:t>
      </w:r>
      <w:r w:rsidR="00B44CA2">
        <w:rPr>
          <w:sz w:val="20"/>
          <w:szCs w:val="20"/>
          <w:lang w:val="sq-AL"/>
        </w:rPr>
        <w:t xml:space="preserve"> municipal council </w:t>
      </w:r>
      <w:r w:rsidRPr="009E0A8C">
        <w:rPr>
          <w:sz w:val="20"/>
          <w:szCs w:val="20"/>
          <w:lang w:val="sq-AL"/>
        </w:rPr>
        <w:t>", Model -16 V, Decision," for not regi</w:t>
      </w:r>
      <w:r w:rsidR="00FD72B7">
        <w:rPr>
          <w:sz w:val="20"/>
          <w:szCs w:val="20"/>
          <w:lang w:val="sq-AL"/>
        </w:rPr>
        <w:t>stering multi-name list for Municipality</w:t>
      </w:r>
      <w:r w:rsidRPr="009E0A8C">
        <w:rPr>
          <w:sz w:val="20"/>
          <w:szCs w:val="20"/>
          <w:lang w:val="sq-AL"/>
        </w:rPr>
        <w:t xml:space="preserve"> council ".</w:t>
      </w:r>
      <w:r w:rsidR="0086154B" w:rsidRPr="0019208B">
        <w:rPr>
          <w:sz w:val="20"/>
          <w:szCs w:val="20"/>
          <w:lang w:val="sq-AL"/>
        </w:rPr>
        <w:t xml:space="preserve">                        </w:t>
      </w:r>
    </w:p>
    <w:p w:rsidR="00D70E18" w:rsidRPr="0019208B" w:rsidRDefault="00D70E18" w:rsidP="00704930">
      <w:pPr>
        <w:spacing w:line="360" w:lineRule="auto"/>
        <w:ind w:left="-450" w:right="-514"/>
        <w:jc w:val="both"/>
        <w:rPr>
          <w:b/>
          <w:sz w:val="20"/>
          <w:szCs w:val="20"/>
          <w:lang w:val="sq-AL"/>
        </w:rPr>
      </w:pPr>
    </w:p>
    <w:p w:rsidR="00B466C7" w:rsidRPr="0019208B" w:rsidRDefault="00B44CA2" w:rsidP="0019208B">
      <w:pPr>
        <w:spacing w:line="360" w:lineRule="auto"/>
        <w:ind w:left="360" w:right="-514"/>
        <w:jc w:val="center"/>
        <w:rPr>
          <w:b/>
          <w:sz w:val="20"/>
          <w:szCs w:val="20"/>
          <w:lang w:val="sq-AL"/>
        </w:rPr>
      </w:pPr>
      <w:r>
        <w:rPr>
          <w:b/>
          <w:sz w:val="20"/>
          <w:szCs w:val="20"/>
          <w:lang w:val="sq-AL"/>
        </w:rPr>
        <w:t xml:space="preserve">FOR THESE REASONS </w:t>
      </w:r>
      <w:r w:rsidR="00B466C7" w:rsidRPr="0019208B">
        <w:rPr>
          <w:b/>
          <w:sz w:val="20"/>
          <w:szCs w:val="20"/>
          <w:lang w:val="sq-AL"/>
        </w:rPr>
        <w:t>:</w:t>
      </w:r>
    </w:p>
    <w:p w:rsidR="00B466C7" w:rsidRPr="0019208B" w:rsidRDefault="00B466C7" w:rsidP="00704930">
      <w:pPr>
        <w:spacing w:line="360" w:lineRule="auto"/>
        <w:ind w:left="360" w:right="-514"/>
        <w:jc w:val="both"/>
        <w:rPr>
          <w:b/>
          <w:sz w:val="20"/>
          <w:szCs w:val="20"/>
          <w:lang w:val="sq-AL"/>
        </w:rPr>
      </w:pPr>
    </w:p>
    <w:p w:rsidR="007B2750" w:rsidRDefault="007B2750" w:rsidP="00704930">
      <w:pPr>
        <w:spacing w:line="360" w:lineRule="auto"/>
        <w:ind w:left="-450" w:right="-514"/>
        <w:jc w:val="both"/>
        <w:rPr>
          <w:sz w:val="20"/>
          <w:szCs w:val="20"/>
          <w:lang w:val="sq-AL"/>
        </w:rPr>
      </w:pPr>
      <w:r w:rsidRPr="007B2750">
        <w:rPr>
          <w:sz w:val="20"/>
          <w:szCs w:val="20"/>
          <w:lang w:val="sq-AL"/>
        </w:rPr>
        <w:t>The Central Election Commissio</w:t>
      </w:r>
      <w:r w:rsidR="00AF62FA">
        <w:rPr>
          <w:sz w:val="20"/>
          <w:szCs w:val="20"/>
          <w:lang w:val="sq-AL"/>
        </w:rPr>
        <w:t>n based on Article 23, point</w:t>
      </w:r>
      <w:r w:rsidRPr="007B2750">
        <w:rPr>
          <w:sz w:val="20"/>
          <w:szCs w:val="20"/>
          <w:lang w:val="sq-AL"/>
        </w:rPr>
        <w:t xml:space="preserve"> 1, l</w:t>
      </w:r>
      <w:r>
        <w:rPr>
          <w:sz w:val="20"/>
          <w:szCs w:val="20"/>
          <w:lang w:val="sq-AL"/>
        </w:rPr>
        <w:t>etter "a", Article 71, point 1, and Article 72, point</w:t>
      </w:r>
      <w:r w:rsidRPr="007B2750">
        <w:rPr>
          <w:sz w:val="20"/>
          <w:szCs w:val="20"/>
          <w:lang w:val="sq-AL"/>
        </w:rPr>
        <w:t xml:space="preserve"> 1, of Law no. 10019, dated 29.12.2008 "The Electoral Code of the Republic of Albania", amended</w:t>
      </w:r>
    </w:p>
    <w:p w:rsidR="007B2750" w:rsidRPr="0019208B" w:rsidRDefault="007B2750" w:rsidP="00704930">
      <w:pPr>
        <w:spacing w:line="360" w:lineRule="auto"/>
        <w:ind w:left="-450" w:right="-514"/>
        <w:jc w:val="both"/>
        <w:rPr>
          <w:sz w:val="20"/>
          <w:szCs w:val="20"/>
          <w:lang w:val="sq-AL"/>
        </w:rPr>
      </w:pPr>
    </w:p>
    <w:p w:rsidR="00B466C7" w:rsidRPr="0019208B" w:rsidRDefault="007B2750" w:rsidP="0019208B">
      <w:pPr>
        <w:spacing w:line="360" w:lineRule="auto"/>
        <w:ind w:right="-514"/>
        <w:jc w:val="center"/>
        <w:rPr>
          <w:b/>
          <w:sz w:val="20"/>
          <w:szCs w:val="20"/>
          <w:lang w:val="sq-AL"/>
        </w:rPr>
      </w:pPr>
      <w:r>
        <w:rPr>
          <w:b/>
          <w:sz w:val="20"/>
          <w:szCs w:val="20"/>
          <w:lang w:val="sq-AL"/>
        </w:rPr>
        <w:t>DECIDED</w:t>
      </w:r>
      <w:r w:rsidR="00B466C7" w:rsidRPr="0019208B">
        <w:rPr>
          <w:b/>
          <w:sz w:val="20"/>
          <w:szCs w:val="20"/>
          <w:lang w:val="sq-AL"/>
        </w:rPr>
        <w:t>:</w:t>
      </w:r>
    </w:p>
    <w:p w:rsidR="00D70E18" w:rsidRDefault="00406248" w:rsidP="00406248">
      <w:pPr>
        <w:spacing w:line="360" w:lineRule="auto"/>
        <w:ind w:left="-450" w:right="-514"/>
        <w:jc w:val="both"/>
        <w:rPr>
          <w:sz w:val="20"/>
          <w:szCs w:val="20"/>
          <w:lang w:val="sq-AL"/>
        </w:rPr>
      </w:pPr>
      <w:r>
        <w:rPr>
          <w:sz w:val="20"/>
          <w:szCs w:val="20"/>
          <w:lang w:val="sq-AL"/>
        </w:rPr>
        <w:t>1.</w:t>
      </w:r>
      <w:r w:rsidR="007B2750" w:rsidRPr="007B2750">
        <w:t xml:space="preserve"> </w:t>
      </w:r>
      <w:r w:rsidR="007B2750" w:rsidRPr="007B2750">
        <w:rPr>
          <w:sz w:val="20"/>
          <w:szCs w:val="20"/>
          <w:lang w:val="sq-AL"/>
        </w:rPr>
        <w:t xml:space="preserve">For elections to local </w:t>
      </w:r>
      <w:r w:rsidR="007B2750">
        <w:rPr>
          <w:sz w:val="20"/>
          <w:szCs w:val="20"/>
          <w:lang w:val="sq-AL"/>
        </w:rPr>
        <w:t>government bodies, date</w:t>
      </w:r>
      <w:r w:rsidR="007B2750" w:rsidRPr="007B2750">
        <w:rPr>
          <w:sz w:val="20"/>
          <w:szCs w:val="20"/>
          <w:lang w:val="sq-AL"/>
        </w:rPr>
        <w:t xml:space="preserve"> June 21, 2015 f</w:t>
      </w:r>
      <w:r w:rsidR="007B2750">
        <w:rPr>
          <w:sz w:val="20"/>
          <w:szCs w:val="20"/>
          <w:lang w:val="sq-AL"/>
        </w:rPr>
        <w:t>or Mayor and member of the council</w:t>
      </w:r>
      <w:r w:rsidR="007B2750" w:rsidRPr="007B2750">
        <w:rPr>
          <w:sz w:val="20"/>
          <w:szCs w:val="20"/>
          <w:lang w:val="sq-AL"/>
        </w:rPr>
        <w:t>, to approve the candidacy documentation models as follows:</w:t>
      </w:r>
    </w:p>
    <w:p w:rsidR="00D70E18" w:rsidRPr="00D70E18" w:rsidRDefault="00121978" w:rsidP="00121978">
      <w:pPr>
        <w:pStyle w:val="ListParagraph"/>
        <w:numPr>
          <w:ilvl w:val="0"/>
          <w:numId w:val="5"/>
        </w:numPr>
        <w:spacing w:line="360" w:lineRule="auto"/>
        <w:ind w:right="-514"/>
        <w:jc w:val="both"/>
        <w:rPr>
          <w:sz w:val="20"/>
          <w:szCs w:val="20"/>
          <w:lang w:val="sq-AL"/>
        </w:rPr>
      </w:pPr>
      <w:r>
        <w:rPr>
          <w:sz w:val="20"/>
          <w:szCs w:val="20"/>
          <w:lang w:val="sq-AL"/>
        </w:rPr>
        <w:lastRenderedPageBreak/>
        <w:t>a) Model 01 K, "Request</w:t>
      </w:r>
      <w:r w:rsidRPr="00121978">
        <w:rPr>
          <w:sz w:val="20"/>
          <w:szCs w:val="20"/>
          <w:lang w:val="sq-AL"/>
        </w:rPr>
        <w:t xml:space="preserve"> for registration of a candidate prop</w:t>
      </w:r>
      <w:r>
        <w:rPr>
          <w:sz w:val="20"/>
          <w:szCs w:val="20"/>
          <w:lang w:val="sq-AL"/>
        </w:rPr>
        <w:t>osed by the voters for Mayor / Member of municipal Council, which  holds a</w:t>
      </w:r>
      <w:r w:rsidRPr="00121978">
        <w:rPr>
          <w:sz w:val="20"/>
          <w:szCs w:val="20"/>
          <w:lang w:val="sq-AL"/>
        </w:rPr>
        <w:t xml:space="preserve"> seat in the Assembly / Council of the Municipality, or as</w:t>
      </w:r>
      <w:r>
        <w:rPr>
          <w:sz w:val="20"/>
          <w:szCs w:val="20"/>
          <w:lang w:val="sq-AL"/>
        </w:rPr>
        <w:t xml:space="preserve"> a mayor of relevant municipality</w:t>
      </w:r>
      <w:r w:rsidRPr="00121978">
        <w:rPr>
          <w:sz w:val="20"/>
          <w:szCs w:val="20"/>
          <w:lang w:val="sq-AL"/>
        </w:rPr>
        <w:t>;</w:t>
      </w:r>
    </w:p>
    <w:p w:rsidR="00D70E18" w:rsidRPr="00D70E18" w:rsidRDefault="00D70E18" w:rsidP="00121978">
      <w:pPr>
        <w:pStyle w:val="ListParagraph"/>
        <w:numPr>
          <w:ilvl w:val="0"/>
          <w:numId w:val="5"/>
        </w:numPr>
        <w:spacing w:line="360" w:lineRule="auto"/>
        <w:ind w:right="-514"/>
        <w:jc w:val="both"/>
        <w:rPr>
          <w:sz w:val="20"/>
          <w:szCs w:val="20"/>
          <w:lang w:val="sq-AL"/>
        </w:rPr>
      </w:pPr>
      <w:r w:rsidRPr="00D70E18">
        <w:rPr>
          <w:sz w:val="20"/>
          <w:szCs w:val="20"/>
          <w:lang w:val="sq-AL"/>
        </w:rPr>
        <w:t>Model 02 K,</w:t>
      </w:r>
      <w:r w:rsidR="00121978" w:rsidRPr="00121978">
        <w:t xml:space="preserve"> </w:t>
      </w:r>
      <w:r w:rsidR="00121978" w:rsidRPr="00121978">
        <w:rPr>
          <w:sz w:val="20"/>
          <w:szCs w:val="20"/>
          <w:lang w:val="sq-AL"/>
        </w:rPr>
        <w:t xml:space="preserve"> "the party's request for registration of the candidate for mayor</w:t>
      </w:r>
      <w:r w:rsidRPr="00D70E18">
        <w:rPr>
          <w:sz w:val="20"/>
          <w:szCs w:val="20"/>
          <w:lang w:val="sq-AL"/>
        </w:rPr>
        <w:t xml:space="preserve"> “ </w:t>
      </w:r>
    </w:p>
    <w:p w:rsidR="00D70E18" w:rsidRPr="00D70E18" w:rsidRDefault="00CF0421" w:rsidP="00CF0421">
      <w:pPr>
        <w:pStyle w:val="ListParagraph"/>
        <w:numPr>
          <w:ilvl w:val="0"/>
          <w:numId w:val="5"/>
        </w:numPr>
        <w:spacing w:line="360" w:lineRule="auto"/>
        <w:ind w:right="-514"/>
        <w:jc w:val="both"/>
        <w:rPr>
          <w:sz w:val="20"/>
          <w:szCs w:val="20"/>
          <w:lang w:val="sq-AL"/>
        </w:rPr>
      </w:pPr>
      <w:r w:rsidRPr="00CF0421">
        <w:rPr>
          <w:sz w:val="20"/>
          <w:szCs w:val="20"/>
          <w:lang w:val="sq-AL"/>
        </w:rPr>
        <w:t>c) Model 03 K, "the coalition Request for registration of a candidate for Mayor";</w:t>
      </w:r>
      <w:r w:rsidR="00D70E18" w:rsidRPr="00D70E18">
        <w:rPr>
          <w:sz w:val="20"/>
          <w:szCs w:val="20"/>
          <w:lang w:val="sq-AL"/>
        </w:rPr>
        <w:t xml:space="preserve"> </w:t>
      </w:r>
    </w:p>
    <w:p w:rsidR="00D70E18" w:rsidRPr="00D70E18" w:rsidRDefault="00D70E18" w:rsidP="00CF0421">
      <w:pPr>
        <w:pStyle w:val="ListParagraph"/>
        <w:numPr>
          <w:ilvl w:val="0"/>
          <w:numId w:val="5"/>
        </w:numPr>
        <w:spacing w:line="360" w:lineRule="auto"/>
        <w:ind w:right="-514"/>
        <w:jc w:val="both"/>
        <w:rPr>
          <w:sz w:val="20"/>
          <w:szCs w:val="20"/>
          <w:lang w:val="sq-AL"/>
        </w:rPr>
      </w:pPr>
      <w:r w:rsidRPr="00D70E18">
        <w:rPr>
          <w:sz w:val="20"/>
          <w:szCs w:val="20"/>
          <w:lang w:val="sq-AL"/>
        </w:rPr>
        <w:t>Model 04 K,</w:t>
      </w:r>
      <w:r w:rsidR="00CF0421" w:rsidRPr="00CF0421">
        <w:t xml:space="preserve"> </w:t>
      </w:r>
      <w:r w:rsidR="00CF0421" w:rsidRPr="00CF0421">
        <w:rPr>
          <w:sz w:val="20"/>
          <w:szCs w:val="20"/>
          <w:lang w:val="sq-AL"/>
        </w:rPr>
        <w:t>For registration</w:t>
      </w:r>
      <w:r w:rsidR="00CF0421">
        <w:rPr>
          <w:sz w:val="20"/>
          <w:szCs w:val="20"/>
          <w:lang w:val="sq-AL"/>
        </w:rPr>
        <w:t xml:space="preserve"> the </w:t>
      </w:r>
      <w:r w:rsidR="00CF0421" w:rsidRPr="00CF0421">
        <w:rPr>
          <w:sz w:val="20"/>
          <w:szCs w:val="20"/>
          <w:lang w:val="sq-AL"/>
        </w:rPr>
        <w:t xml:space="preserve"> initiati</w:t>
      </w:r>
      <w:r w:rsidR="00CF0421">
        <w:rPr>
          <w:sz w:val="20"/>
          <w:szCs w:val="20"/>
          <w:lang w:val="sq-AL"/>
        </w:rPr>
        <w:t>ng</w:t>
      </w:r>
      <w:r w:rsidR="00CF0421" w:rsidRPr="00CF0421">
        <w:rPr>
          <w:sz w:val="20"/>
          <w:szCs w:val="20"/>
          <w:lang w:val="sq-AL"/>
        </w:rPr>
        <w:t xml:space="preserve"> committee</w:t>
      </w:r>
      <w:r w:rsidRPr="00D70E18">
        <w:rPr>
          <w:sz w:val="20"/>
          <w:szCs w:val="20"/>
          <w:lang w:val="sq-AL"/>
        </w:rPr>
        <w:t xml:space="preserve"> </w:t>
      </w:r>
      <w:r w:rsidR="00CF0421">
        <w:rPr>
          <w:sz w:val="20"/>
          <w:szCs w:val="20"/>
          <w:lang w:val="sq-AL"/>
        </w:rPr>
        <w:t>.</w:t>
      </w:r>
    </w:p>
    <w:p w:rsidR="00D70E18" w:rsidRPr="00D70E18" w:rsidRDefault="00CF0421" w:rsidP="00CF0421">
      <w:pPr>
        <w:pStyle w:val="ListParagraph"/>
        <w:numPr>
          <w:ilvl w:val="0"/>
          <w:numId w:val="5"/>
        </w:numPr>
        <w:spacing w:line="360" w:lineRule="auto"/>
        <w:ind w:right="-514"/>
        <w:jc w:val="both"/>
        <w:rPr>
          <w:sz w:val="20"/>
          <w:szCs w:val="20"/>
          <w:lang w:val="sq-AL"/>
        </w:rPr>
      </w:pPr>
      <w:r w:rsidRPr="00CF0421">
        <w:rPr>
          <w:sz w:val="20"/>
          <w:szCs w:val="20"/>
          <w:lang w:val="sq-AL"/>
        </w:rPr>
        <w:t xml:space="preserve"> Model 05 K "Statement</w:t>
      </w:r>
      <w:r>
        <w:rPr>
          <w:sz w:val="20"/>
          <w:szCs w:val="20"/>
          <w:lang w:val="sq-AL"/>
        </w:rPr>
        <w:t xml:space="preserve"> of Mayor candidate / member of the municipal</w:t>
      </w:r>
      <w:r w:rsidRPr="00CF0421">
        <w:rPr>
          <w:sz w:val="20"/>
          <w:szCs w:val="20"/>
          <w:lang w:val="sq-AL"/>
        </w:rPr>
        <w:t xml:space="preserve"> Council";</w:t>
      </w:r>
    </w:p>
    <w:p w:rsidR="00D70E18" w:rsidRPr="00D70E18" w:rsidRDefault="00CF0421" w:rsidP="00CF0421">
      <w:pPr>
        <w:pStyle w:val="ListParagraph"/>
        <w:numPr>
          <w:ilvl w:val="0"/>
          <w:numId w:val="5"/>
        </w:numPr>
        <w:spacing w:line="360" w:lineRule="auto"/>
        <w:ind w:right="-514"/>
        <w:jc w:val="both"/>
        <w:rPr>
          <w:sz w:val="20"/>
          <w:szCs w:val="20"/>
          <w:lang w:val="sq-AL"/>
        </w:rPr>
      </w:pPr>
      <w:r>
        <w:rPr>
          <w:sz w:val="20"/>
          <w:szCs w:val="20"/>
          <w:lang w:val="sq-AL"/>
        </w:rPr>
        <w:t xml:space="preserve"> Model 06 K, "Statement of</w:t>
      </w:r>
      <w:r w:rsidRPr="00CF0421">
        <w:rPr>
          <w:sz w:val="20"/>
          <w:szCs w:val="20"/>
          <w:lang w:val="sq-AL"/>
        </w:rPr>
        <w:t xml:space="preserve"> the candidate for mayor /</w:t>
      </w:r>
      <w:r>
        <w:rPr>
          <w:sz w:val="20"/>
          <w:szCs w:val="20"/>
          <w:lang w:val="sq-AL"/>
        </w:rPr>
        <w:t xml:space="preserve"> municipal</w:t>
      </w:r>
      <w:r w:rsidRPr="00CF0421">
        <w:rPr>
          <w:sz w:val="20"/>
          <w:szCs w:val="20"/>
          <w:lang w:val="sq-AL"/>
        </w:rPr>
        <w:t xml:space="preserve"> council member proposed by the voters </w:t>
      </w:r>
    </w:p>
    <w:p w:rsidR="00D70E18" w:rsidRPr="00D70E18" w:rsidRDefault="00EA2956" w:rsidP="00EA2956">
      <w:pPr>
        <w:pStyle w:val="ListParagraph"/>
        <w:numPr>
          <w:ilvl w:val="0"/>
          <w:numId w:val="5"/>
        </w:numPr>
        <w:spacing w:line="360" w:lineRule="auto"/>
        <w:ind w:right="-514"/>
        <w:jc w:val="both"/>
        <w:rPr>
          <w:sz w:val="20"/>
          <w:szCs w:val="20"/>
          <w:lang w:val="sq-AL"/>
        </w:rPr>
      </w:pPr>
      <w:r>
        <w:rPr>
          <w:sz w:val="20"/>
          <w:szCs w:val="20"/>
          <w:lang w:val="sq-AL"/>
        </w:rPr>
        <w:t>g) Model 08 K, " S</w:t>
      </w:r>
      <w:r w:rsidRPr="00EA2956">
        <w:rPr>
          <w:sz w:val="20"/>
          <w:szCs w:val="20"/>
          <w:lang w:val="sq-AL"/>
        </w:rPr>
        <w:t>upport</w:t>
      </w:r>
      <w:r>
        <w:rPr>
          <w:sz w:val="20"/>
          <w:szCs w:val="20"/>
          <w:lang w:val="sq-AL"/>
        </w:rPr>
        <w:t>ing</w:t>
      </w:r>
      <w:r w:rsidRPr="00EA2956">
        <w:rPr>
          <w:sz w:val="20"/>
          <w:szCs w:val="20"/>
          <w:lang w:val="sq-AL"/>
        </w:rPr>
        <w:t xml:space="preserve"> </w:t>
      </w:r>
      <w:r>
        <w:rPr>
          <w:sz w:val="20"/>
          <w:szCs w:val="20"/>
          <w:lang w:val="sq-AL"/>
        </w:rPr>
        <w:t xml:space="preserve"> list </w:t>
      </w:r>
      <w:r w:rsidRPr="00EA2956">
        <w:rPr>
          <w:sz w:val="20"/>
          <w:szCs w:val="20"/>
          <w:lang w:val="sq-AL"/>
        </w:rPr>
        <w:t>for the</w:t>
      </w:r>
      <w:r>
        <w:rPr>
          <w:sz w:val="20"/>
          <w:szCs w:val="20"/>
          <w:lang w:val="sq-AL"/>
        </w:rPr>
        <w:t xml:space="preserve"> submission </w:t>
      </w:r>
      <w:r w:rsidRPr="00EA2956">
        <w:rPr>
          <w:sz w:val="20"/>
          <w:szCs w:val="20"/>
          <w:lang w:val="sq-AL"/>
        </w:rPr>
        <w:t xml:space="preserve"> of candidates for Mayor / Council member, </w:t>
      </w:r>
      <w:r>
        <w:rPr>
          <w:sz w:val="20"/>
          <w:szCs w:val="20"/>
          <w:lang w:val="sq-AL"/>
        </w:rPr>
        <w:t xml:space="preserve"> from the </w:t>
      </w:r>
      <w:r w:rsidRPr="00EA2956">
        <w:rPr>
          <w:sz w:val="20"/>
          <w:szCs w:val="20"/>
          <w:lang w:val="sq-AL"/>
        </w:rPr>
        <w:t>political party / coalition";</w:t>
      </w:r>
      <w:r w:rsidR="00D70E18" w:rsidRPr="00D70E18">
        <w:rPr>
          <w:sz w:val="20"/>
          <w:szCs w:val="20"/>
          <w:lang w:val="sq-AL"/>
        </w:rPr>
        <w:t xml:space="preserve"> </w:t>
      </w:r>
    </w:p>
    <w:p w:rsidR="00D70E18" w:rsidRPr="00D70E18" w:rsidRDefault="00EA2956" w:rsidP="00EA2956">
      <w:pPr>
        <w:pStyle w:val="ListParagraph"/>
        <w:numPr>
          <w:ilvl w:val="0"/>
          <w:numId w:val="5"/>
        </w:numPr>
        <w:spacing w:line="360" w:lineRule="auto"/>
        <w:ind w:right="-514"/>
        <w:jc w:val="both"/>
        <w:rPr>
          <w:sz w:val="20"/>
          <w:szCs w:val="20"/>
          <w:lang w:val="sq-AL"/>
        </w:rPr>
      </w:pPr>
      <w:r>
        <w:rPr>
          <w:sz w:val="20"/>
          <w:szCs w:val="20"/>
          <w:lang w:val="sq-AL"/>
        </w:rPr>
        <w:t>h) Model 09 K, "Declaring</w:t>
      </w:r>
      <w:r w:rsidRPr="00EA2956">
        <w:rPr>
          <w:sz w:val="20"/>
          <w:szCs w:val="20"/>
          <w:lang w:val="sq-AL"/>
        </w:rPr>
        <w:t xml:space="preserve"> </w:t>
      </w:r>
      <w:r>
        <w:rPr>
          <w:sz w:val="20"/>
          <w:szCs w:val="20"/>
          <w:lang w:val="sq-AL"/>
        </w:rPr>
        <w:t xml:space="preserve"> of </w:t>
      </w:r>
      <w:r w:rsidRPr="00EA2956">
        <w:rPr>
          <w:sz w:val="20"/>
          <w:szCs w:val="20"/>
          <w:lang w:val="sq-AL"/>
        </w:rPr>
        <w:t xml:space="preserve">the </w:t>
      </w:r>
      <w:r>
        <w:rPr>
          <w:sz w:val="20"/>
          <w:szCs w:val="20"/>
          <w:lang w:val="sq-AL"/>
        </w:rPr>
        <w:t>subm</w:t>
      </w:r>
      <w:r w:rsidR="0015059B">
        <w:rPr>
          <w:sz w:val="20"/>
          <w:szCs w:val="20"/>
          <w:lang w:val="sq-AL"/>
        </w:rPr>
        <w:t>itting subject  of</w:t>
      </w:r>
      <w:r>
        <w:rPr>
          <w:sz w:val="20"/>
          <w:szCs w:val="20"/>
          <w:lang w:val="sq-AL"/>
        </w:rPr>
        <w:t xml:space="preserve"> the multi-name list for seats</w:t>
      </w:r>
      <w:r w:rsidRPr="00EA2956">
        <w:rPr>
          <w:sz w:val="20"/>
          <w:szCs w:val="20"/>
          <w:lang w:val="sq-AL"/>
        </w:rPr>
        <w:t xml:space="preserve"> according to gender quota </w:t>
      </w:r>
      <w:r w:rsidR="0015059B">
        <w:rPr>
          <w:sz w:val="20"/>
          <w:szCs w:val="20"/>
          <w:lang w:val="sq-AL"/>
        </w:rPr>
        <w:t>‘.</w:t>
      </w:r>
    </w:p>
    <w:p w:rsidR="00D70E18" w:rsidRPr="00D70E18" w:rsidRDefault="0015059B" w:rsidP="0015059B">
      <w:pPr>
        <w:pStyle w:val="ListParagraph"/>
        <w:numPr>
          <w:ilvl w:val="0"/>
          <w:numId w:val="5"/>
        </w:numPr>
        <w:spacing w:line="360" w:lineRule="auto"/>
        <w:ind w:right="-514"/>
        <w:jc w:val="both"/>
        <w:rPr>
          <w:sz w:val="20"/>
          <w:szCs w:val="20"/>
          <w:lang w:val="sq-AL"/>
        </w:rPr>
      </w:pPr>
      <w:r w:rsidRPr="0015059B">
        <w:rPr>
          <w:sz w:val="20"/>
          <w:szCs w:val="20"/>
          <w:lang w:val="sq-AL"/>
        </w:rPr>
        <w:t>i) Model 10 K, "Request for registration of multi-name list of candidates";</w:t>
      </w:r>
      <w:r>
        <w:rPr>
          <w:sz w:val="20"/>
          <w:szCs w:val="20"/>
          <w:lang w:val="sq-AL"/>
        </w:rPr>
        <w:t xml:space="preserve">Model 10 K, </w:t>
      </w:r>
    </w:p>
    <w:p w:rsidR="00D70E18" w:rsidRPr="00D70E18" w:rsidRDefault="0015059B" w:rsidP="0015059B">
      <w:pPr>
        <w:pStyle w:val="ListParagraph"/>
        <w:numPr>
          <w:ilvl w:val="0"/>
          <w:numId w:val="5"/>
        </w:numPr>
        <w:spacing w:line="360" w:lineRule="auto"/>
        <w:ind w:right="-514"/>
        <w:jc w:val="both"/>
        <w:rPr>
          <w:sz w:val="20"/>
          <w:szCs w:val="20"/>
          <w:lang w:val="sq-AL"/>
        </w:rPr>
      </w:pPr>
      <w:r>
        <w:rPr>
          <w:sz w:val="20"/>
          <w:szCs w:val="20"/>
          <w:lang w:val="sq-AL"/>
        </w:rPr>
        <w:t xml:space="preserve"> Model 11 K, "Request</w:t>
      </w:r>
      <w:r w:rsidRPr="0015059B">
        <w:rPr>
          <w:sz w:val="20"/>
          <w:szCs w:val="20"/>
          <w:lang w:val="sq-AL"/>
        </w:rPr>
        <w:t xml:space="preserve"> for registration of a candidate proposed by the voters";</w:t>
      </w:r>
    </w:p>
    <w:p w:rsidR="00D70E18" w:rsidRDefault="0015059B" w:rsidP="0015059B">
      <w:pPr>
        <w:pStyle w:val="ListParagraph"/>
        <w:numPr>
          <w:ilvl w:val="0"/>
          <w:numId w:val="5"/>
        </w:numPr>
        <w:spacing w:line="360" w:lineRule="auto"/>
        <w:ind w:right="-514"/>
        <w:jc w:val="both"/>
        <w:rPr>
          <w:sz w:val="20"/>
          <w:szCs w:val="20"/>
          <w:lang w:val="sq-AL"/>
        </w:rPr>
      </w:pPr>
      <w:r w:rsidRPr="0015059B">
        <w:rPr>
          <w:sz w:val="20"/>
          <w:szCs w:val="20"/>
          <w:lang w:val="sq-AL"/>
        </w:rPr>
        <w:t xml:space="preserve"> Model 12 K, "</w:t>
      </w:r>
      <w:r>
        <w:rPr>
          <w:sz w:val="20"/>
          <w:szCs w:val="20"/>
          <w:lang w:val="sq-AL"/>
        </w:rPr>
        <w:t>Record</w:t>
      </w:r>
      <w:r w:rsidRPr="0015059B">
        <w:rPr>
          <w:sz w:val="20"/>
          <w:szCs w:val="20"/>
          <w:lang w:val="sq-AL"/>
        </w:rPr>
        <w:t xml:space="preserve"> of the submission of</w:t>
      </w:r>
      <w:r>
        <w:rPr>
          <w:sz w:val="20"/>
          <w:szCs w:val="20"/>
          <w:lang w:val="sq-AL"/>
        </w:rPr>
        <w:t>candidacy documents .”</w:t>
      </w:r>
      <w:r w:rsidR="00D70E18" w:rsidRPr="00D70E18">
        <w:rPr>
          <w:sz w:val="20"/>
          <w:szCs w:val="20"/>
          <w:lang w:val="sq-AL"/>
        </w:rPr>
        <w:t xml:space="preserve">  </w:t>
      </w:r>
    </w:p>
    <w:p w:rsidR="00D70E18" w:rsidRDefault="00D70E18" w:rsidP="00D70E18">
      <w:pPr>
        <w:spacing w:line="360" w:lineRule="auto"/>
        <w:ind w:left="-90" w:right="-514"/>
        <w:jc w:val="both"/>
        <w:rPr>
          <w:sz w:val="20"/>
          <w:szCs w:val="20"/>
          <w:lang w:val="sq-AL"/>
        </w:rPr>
      </w:pPr>
    </w:p>
    <w:p w:rsidR="00D70E18" w:rsidRDefault="00D70E18" w:rsidP="00D70E18">
      <w:pPr>
        <w:spacing w:line="360" w:lineRule="auto"/>
        <w:ind w:left="-90" w:right="-514"/>
        <w:jc w:val="both"/>
        <w:rPr>
          <w:sz w:val="20"/>
          <w:szCs w:val="20"/>
          <w:lang w:val="sq-AL"/>
        </w:rPr>
      </w:pPr>
    </w:p>
    <w:p w:rsidR="00A032A3" w:rsidRDefault="00A032A3" w:rsidP="00A032A3">
      <w:pPr>
        <w:pStyle w:val="ListParagraph"/>
        <w:numPr>
          <w:ilvl w:val="0"/>
          <w:numId w:val="6"/>
        </w:numPr>
        <w:spacing w:line="360" w:lineRule="auto"/>
        <w:ind w:right="-514"/>
        <w:jc w:val="both"/>
        <w:rPr>
          <w:sz w:val="20"/>
          <w:szCs w:val="20"/>
          <w:lang w:val="sq-AL"/>
        </w:rPr>
      </w:pPr>
      <w:r w:rsidRPr="00A032A3">
        <w:rPr>
          <w:sz w:val="20"/>
          <w:szCs w:val="20"/>
          <w:lang w:val="sq-AL"/>
        </w:rPr>
        <w:t>2. To approve the decision models</w:t>
      </w:r>
      <w:r>
        <w:rPr>
          <w:sz w:val="20"/>
          <w:szCs w:val="20"/>
          <w:lang w:val="sq-AL"/>
        </w:rPr>
        <w:t xml:space="preserve"> of</w:t>
      </w:r>
      <w:r w:rsidRPr="00A032A3">
        <w:rPr>
          <w:sz w:val="20"/>
          <w:szCs w:val="20"/>
          <w:lang w:val="sq-AL"/>
        </w:rPr>
        <w:t xml:space="preserve"> CEAZs as follows:</w:t>
      </w:r>
    </w:p>
    <w:p w:rsidR="00A032A3" w:rsidRDefault="00A032A3" w:rsidP="00704930">
      <w:pPr>
        <w:pStyle w:val="ListParagraph"/>
        <w:numPr>
          <w:ilvl w:val="1"/>
          <w:numId w:val="2"/>
        </w:numPr>
        <w:tabs>
          <w:tab w:val="clear" w:pos="1440"/>
          <w:tab w:val="num" w:pos="450"/>
        </w:tabs>
        <w:spacing w:line="360" w:lineRule="auto"/>
        <w:ind w:right="-514" w:hanging="1350"/>
        <w:jc w:val="both"/>
        <w:rPr>
          <w:sz w:val="20"/>
          <w:szCs w:val="20"/>
          <w:lang w:val="sq-AL"/>
        </w:rPr>
      </w:pPr>
      <w:r w:rsidRPr="00A032A3">
        <w:rPr>
          <w:sz w:val="20"/>
          <w:szCs w:val="20"/>
          <w:lang w:val="sq-AL"/>
        </w:rPr>
        <w:t xml:space="preserve">Model - 13 V, Decision, "On the registration of a candidate for Mayor"; </w:t>
      </w:r>
    </w:p>
    <w:p w:rsidR="00A032A3" w:rsidRDefault="00AF62FA" w:rsidP="00A032A3">
      <w:pPr>
        <w:pStyle w:val="ListParagraph"/>
        <w:numPr>
          <w:ilvl w:val="1"/>
          <w:numId w:val="2"/>
        </w:numPr>
        <w:tabs>
          <w:tab w:val="clear" w:pos="1440"/>
          <w:tab w:val="num" w:pos="450"/>
        </w:tabs>
        <w:spacing w:line="360" w:lineRule="auto"/>
        <w:ind w:right="-514"/>
        <w:jc w:val="both"/>
        <w:rPr>
          <w:sz w:val="20"/>
          <w:szCs w:val="20"/>
          <w:lang w:val="sq-AL"/>
        </w:rPr>
      </w:pPr>
      <w:r>
        <w:rPr>
          <w:sz w:val="20"/>
          <w:szCs w:val="20"/>
          <w:lang w:val="sq-AL"/>
        </w:rPr>
        <w:t xml:space="preserve"> </w:t>
      </w:r>
      <w:r w:rsidR="00A032A3" w:rsidRPr="00A032A3">
        <w:rPr>
          <w:sz w:val="20"/>
          <w:szCs w:val="20"/>
          <w:lang w:val="sq-AL"/>
        </w:rPr>
        <w:t xml:space="preserve"> Model - 14 V, Decision, "for not registering the candidate for Mayor;</w:t>
      </w:r>
    </w:p>
    <w:p w:rsidR="00EF34E5" w:rsidRPr="0019208B" w:rsidRDefault="00D71FC8" w:rsidP="00D71FC8">
      <w:pPr>
        <w:pStyle w:val="ListParagraph"/>
        <w:numPr>
          <w:ilvl w:val="1"/>
          <w:numId w:val="2"/>
        </w:numPr>
        <w:tabs>
          <w:tab w:val="left" w:pos="2070"/>
        </w:tabs>
        <w:spacing w:line="360" w:lineRule="auto"/>
        <w:ind w:right="-514"/>
        <w:jc w:val="both"/>
        <w:rPr>
          <w:sz w:val="20"/>
          <w:szCs w:val="20"/>
          <w:lang w:val="sq-AL"/>
        </w:rPr>
      </w:pPr>
      <w:r w:rsidRPr="00D71FC8">
        <w:rPr>
          <w:sz w:val="20"/>
          <w:szCs w:val="20"/>
          <w:lang w:val="sq-AL"/>
        </w:rPr>
        <w:t xml:space="preserve"> Model - 15 V, Decision, "On the registra</w:t>
      </w:r>
      <w:r>
        <w:rPr>
          <w:sz w:val="20"/>
          <w:szCs w:val="20"/>
          <w:lang w:val="sq-AL"/>
        </w:rPr>
        <w:t>tion of multi-name list for Municipal</w:t>
      </w:r>
      <w:r w:rsidRPr="00D71FC8">
        <w:rPr>
          <w:sz w:val="20"/>
          <w:szCs w:val="20"/>
          <w:lang w:val="sq-AL"/>
        </w:rPr>
        <w:t xml:space="preserve"> Council";</w:t>
      </w:r>
      <w:r w:rsidR="00EF34E5" w:rsidRPr="0019208B">
        <w:rPr>
          <w:sz w:val="20"/>
          <w:szCs w:val="20"/>
          <w:lang w:val="sq-AL"/>
        </w:rPr>
        <w:t xml:space="preserve"> </w:t>
      </w:r>
    </w:p>
    <w:p w:rsidR="0086154B" w:rsidRPr="0019208B" w:rsidRDefault="00D71FC8" w:rsidP="00D71FC8">
      <w:pPr>
        <w:pStyle w:val="ListParagraph"/>
        <w:numPr>
          <w:ilvl w:val="1"/>
          <w:numId w:val="2"/>
        </w:numPr>
        <w:spacing w:line="360" w:lineRule="auto"/>
        <w:ind w:right="-514"/>
        <w:jc w:val="both"/>
        <w:rPr>
          <w:sz w:val="20"/>
          <w:szCs w:val="20"/>
          <w:lang w:val="sq-AL"/>
        </w:rPr>
      </w:pPr>
      <w:r w:rsidRPr="00D71FC8">
        <w:rPr>
          <w:sz w:val="20"/>
          <w:szCs w:val="20"/>
          <w:lang w:val="sq-AL"/>
        </w:rPr>
        <w:t>d. Model - 16 V, Decision, "for not registering multi-name list for the municipal council".</w:t>
      </w:r>
    </w:p>
    <w:p w:rsidR="00B466C7" w:rsidRPr="0019208B" w:rsidRDefault="00B466C7" w:rsidP="00704930">
      <w:pPr>
        <w:tabs>
          <w:tab w:val="left" w:pos="2070"/>
        </w:tabs>
        <w:spacing w:line="360" w:lineRule="auto"/>
        <w:ind w:left="2070" w:right="-514"/>
        <w:jc w:val="both"/>
        <w:rPr>
          <w:sz w:val="20"/>
          <w:szCs w:val="20"/>
          <w:lang w:val="sq-AL"/>
        </w:rPr>
      </w:pPr>
    </w:p>
    <w:p w:rsidR="00AF62FA" w:rsidRPr="00AF62FA" w:rsidRDefault="00AF62FA" w:rsidP="00AF62FA">
      <w:pPr>
        <w:pStyle w:val="ListParagraph"/>
        <w:numPr>
          <w:ilvl w:val="0"/>
          <w:numId w:val="6"/>
        </w:numPr>
        <w:spacing w:line="360" w:lineRule="auto"/>
        <w:ind w:right="-514"/>
        <w:jc w:val="both"/>
        <w:rPr>
          <w:sz w:val="20"/>
          <w:szCs w:val="20"/>
          <w:lang w:val="sq-AL"/>
        </w:rPr>
      </w:pPr>
      <w:r w:rsidRPr="00AF62FA">
        <w:rPr>
          <w:sz w:val="20"/>
          <w:szCs w:val="20"/>
          <w:lang w:val="sq-AL"/>
        </w:rPr>
        <w:t xml:space="preserve">This decision comes immediately into effect. </w:t>
      </w:r>
    </w:p>
    <w:p w:rsidR="00AF62FA" w:rsidRPr="00AF62FA" w:rsidRDefault="00AF62FA" w:rsidP="00AF62FA">
      <w:pPr>
        <w:pStyle w:val="ListParagraph"/>
        <w:numPr>
          <w:ilvl w:val="0"/>
          <w:numId w:val="6"/>
        </w:numPr>
        <w:rPr>
          <w:sz w:val="20"/>
          <w:szCs w:val="20"/>
          <w:lang w:val="sq-AL"/>
        </w:rPr>
      </w:pPr>
      <w:r w:rsidRPr="00AF62FA">
        <w:rPr>
          <w:sz w:val="20"/>
          <w:szCs w:val="20"/>
          <w:lang w:val="sq-AL"/>
        </w:rPr>
        <w:t xml:space="preserve">A complaint can be filed against this decision in the Electoral College, Tirana Court of Appeals, within five days from its publication.  </w:t>
      </w:r>
    </w:p>
    <w:p w:rsidR="00AF62FA" w:rsidRPr="00AF62FA" w:rsidRDefault="00AF62FA" w:rsidP="00AF62FA">
      <w:pPr>
        <w:pStyle w:val="ListParagraph"/>
        <w:spacing w:line="360" w:lineRule="auto"/>
        <w:ind w:left="270" w:right="-514"/>
        <w:jc w:val="both"/>
        <w:rPr>
          <w:sz w:val="20"/>
          <w:szCs w:val="20"/>
          <w:lang w:val="sq-AL"/>
        </w:rPr>
      </w:pPr>
    </w:p>
    <w:p w:rsidR="002E0D4D" w:rsidRDefault="002E0D4D" w:rsidP="002E0D4D">
      <w:pPr>
        <w:pStyle w:val="ListParagraph"/>
        <w:spacing w:line="360" w:lineRule="auto"/>
        <w:ind w:left="270" w:right="-514"/>
        <w:jc w:val="both"/>
        <w:rPr>
          <w:sz w:val="20"/>
          <w:szCs w:val="20"/>
          <w:lang w:val="sq-AL"/>
        </w:rPr>
      </w:pPr>
    </w:p>
    <w:p w:rsidR="00B466C7" w:rsidRPr="0019208B" w:rsidRDefault="00B466C7" w:rsidP="00704930">
      <w:pPr>
        <w:spacing w:line="480" w:lineRule="auto"/>
        <w:jc w:val="both"/>
        <w:rPr>
          <w:b/>
          <w:lang w:val="sq-AL"/>
        </w:rPr>
      </w:pPr>
      <w:r w:rsidRPr="0019208B">
        <w:rPr>
          <w:b/>
          <w:lang w:val="sq-AL"/>
        </w:rPr>
        <w:t>Lefterije</w:t>
      </w:r>
      <w:r w:rsidRPr="0019208B">
        <w:rPr>
          <w:b/>
          <w:lang w:val="sq-AL"/>
        </w:rPr>
        <w:tab/>
        <w:t>LUZI-</w:t>
      </w:r>
      <w:r w:rsidRPr="0019208B">
        <w:rPr>
          <w:b/>
          <w:lang w:val="sq-AL"/>
        </w:rPr>
        <w:tab/>
      </w:r>
      <w:r w:rsidRPr="0019208B">
        <w:rPr>
          <w:b/>
          <w:lang w:val="sq-AL"/>
        </w:rPr>
        <w:tab/>
      </w:r>
      <w:r w:rsidRPr="0019208B">
        <w:rPr>
          <w:b/>
          <w:lang w:val="sq-AL"/>
        </w:rPr>
        <w:tab/>
      </w:r>
      <w:r w:rsidRPr="0019208B">
        <w:rPr>
          <w:b/>
          <w:lang w:val="sq-AL"/>
        </w:rPr>
        <w:tab/>
      </w:r>
      <w:r w:rsidR="00AF62FA">
        <w:rPr>
          <w:b/>
          <w:lang w:val="sq-AL"/>
        </w:rPr>
        <w:t>Chairwoman</w:t>
      </w:r>
    </w:p>
    <w:p w:rsidR="00B466C7" w:rsidRPr="0019208B" w:rsidRDefault="00B466C7" w:rsidP="00704930">
      <w:pPr>
        <w:spacing w:line="480" w:lineRule="auto"/>
        <w:jc w:val="both"/>
        <w:rPr>
          <w:b/>
          <w:lang w:val="sq-AL"/>
        </w:rPr>
      </w:pPr>
      <w:r w:rsidRPr="0019208B">
        <w:rPr>
          <w:b/>
          <w:lang w:val="sq-AL"/>
        </w:rPr>
        <w:t xml:space="preserve">Denar </w:t>
      </w:r>
      <w:r w:rsidRPr="0019208B">
        <w:rPr>
          <w:b/>
          <w:lang w:val="sq-AL"/>
        </w:rPr>
        <w:tab/>
        <w:t>BIBA-</w:t>
      </w:r>
      <w:r w:rsidR="00EF34E5" w:rsidRPr="0019208B">
        <w:rPr>
          <w:b/>
          <w:lang w:val="sq-AL"/>
        </w:rPr>
        <w:tab/>
      </w:r>
      <w:r w:rsidR="00EF34E5" w:rsidRPr="0019208B">
        <w:rPr>
          <w:b/>
          <w:lang w:val="sq-AL"/>
        </w:rPr>
        <w:tab/>
      </w:r>
      <w:r w:rsidRPr="0019208B">
        <w:rPr>
          <w:b/>
          <w:lang w:val="sq-AL"/>
        </w:rPr>
        <w:tab/>
      </w:r>
      <w:r w:rsidR="00AF62FA">
        <w:rPr>
          <w:b/>
          <w:lang w:val="sq-AL"/>
        </w:rPr>
        <w:t>Deputy chair</w:t>
      </w:r>
      <w:r w:rsidR="00F40D17">
        <w:rPr>
          <w:b/>
          <w:lang w:val="sq-AL"/>
        </w:rPr>
        <w:t>man</w:t>
      </w:r>
      <w:bookmarkStart w:id="0" w:name="_GoBack"/>
      <w:bookmarkEnd w:id="0"/>
    </w:p>
    <w:p w:rsidR="00B466C7" w:rsidRPr="0019208B" w:rsidRDefault="00EF34E5" w:rsidP="00704930">
      <w:pPr>
        <w:spacing w:line="480" w:lineRule="auto"/>
        <w:jc w:val="both"/>
        <w:rPr>
          <w:b/>
          <w:lang w:val="sq-AL"/>
        </w:rPr>
      </w:pPr>
      <w:r w:rsidRPr="0019208B">
        <w:rPr>
          <w:b/>
          <w:lang w:val="sq-AL"/>
        </w:rPr>
        <w:t xml:space="preserve">Edlira </w:t>
      </w:r>
      <w:r w:rsidRPr="0019208B">
        <w:rPr>
          <w:b/>
          <w:lang w:val="sq-AL"/>
        </w:rPr>
        <w:tab/>
      </w:r>
      <w:r w:rsidR="00B466C7" w:rsidRPr="0019208B">
        <w:rPr>
          <w:b/>
          <w:lang w:val="sq-AL"/>
        </w:rPr>
        <w:t>JORGAQI</w:t>
      </w:r>
      <w:r w:rsidR="00B466C7" w:rsidRPr="0019208B">
        <w:rPr>
          <w:b/>
          <w:lang w:val="sq-AL"/>
        </w:rPr>
        <w:tab/>
      </w:r>
      <w:r w:rsidR="00B466C7" w:rsidRPr="0019208B">
        <w:rPr>
          <w:b/>
          <w:lang w:val="sq-AL"/>
        </w:rPr>
        <w:tab/>
      </w:r>
      <w:r w:rsidR="00B466C7" w:rsidRPr="0019208B">
        <w:rPr>
          <w:b/>
          <w:lang w:val="sq-AL"/>
        </w:rPr>
        <w:tab/>
      </w:r>
      <w:r w:rsidR="00AF62FA">
        <w:rPr>
          <w:b/>
          <w:lang w:val="sq-AL"/>
        </w:rPr>
        <w:t>Member</w:t>
      </w:r>
    </w:p>
    <w:p w:rsidR="00B466C7" w:rsidRPr="0019208B" w:rsidRDefault="00B466C7" w:rsidP="00704930">
      <w:pPr>
        <w:spacing w:line="480" w:lineRule="auto"/>
        <w:jc w:val="both"/>
        <w:rPr>
          <w:b/>
          <w:lang w:val="sq-AL"/>
        </w:rPr>
      </w:pPr>
      <w:r w:rsidRPr="0019208B">
        <w:rPr>
          <w:b/>
          <w:lang w:val="sq-AL"/>
        </w:rPr>
        <w:t>Gë</w:t>
      </w:r>
      <w:r w:rsidR="00EF34E5" w:rsidRPr="0019208B">
        <w:rPr>
          <w:b/>
          <w:lang w:val="sq-AL"/>
        </w:rPr>
        <w:t xml:space="preserve">zim </w:t>
      </w:r>
      <w:r w:rsidR="00EF34E5" w:rsidRPr="0019208B">
        <w:rPr>
          <w:b/>
          <w:lang w:val="sq-AL"/>
        </w:rPr>
        <w:tab/>
        <w:t>VELESHJNA-</w:t>
      </w:r>
      <w:r w:rsidR="00EF34E5" w:rsidRPr="0019208B">
        <w:rPr>
          <w:b/>
          <w:lang w:val="sq-AL"/>
        </w:rPr>
        <w:tab/>
      </w:r>
      <w:r w:rsidRPr="0019208B">
        <w:rPr>
          <w:b/>
          <w:lang w:val="sq-AL"/>
        </w:rPr>
        <w:tab/>
      </w:r>
      <w:r w:rsidR="00AF62FA">
        <w:rPr>
          <w:b/>
          <w:lang w:val="sq-AL"/>
        </w:rPr>
        <w:t>Member</w:t>
      </w:r>
    </w:p>
    <w:p w:rsidR="00B466C7" w:rsidRPr="0019208B" w:rsidRDefault="00EF34E5" w:rsidP="00704930">
      <w:pPr>
        <w:spacing w:line="480" w:lineRule="auto"/>
        <w:jc w:val="both"/>
        <w:rPr>
          <w:b/>
          <w:lang w:val="sq-AL"/>
        </w:rPr>
      </w:pPr>
      <w:r w:rsidRPr="0019208B">
        <w:rPr>
          <w:b/>
          <w:lang w:val="sq-AL"/>
        </w:rPr>
        <w:t>Hysen</w:t>
      </w:r>
      <w:r w:rsidRPr="0019208B">
        <w:rPr>
          <w:b/>
          <w:lang w:val="sq-AL"/>
        </w:rPr>
        <w:tab/>
        <w:t>OSMANAJ-</w:t>
      </w:r>
      <w:r w:rsidRPr="0019208B">
        <w:rPr>
          <w:b/>
          <w:lang w:val="sq-AL"/>
        </w:rPr>
        <w:tab/>
      </w:r>
      <w:r w:rsidRPr="0019208B">
        <w:rPr>
          <w:b/>
          <w:lang w:val="sq-AL"/>
        </w:rPr>
        <w:tab/>
      </w:r>
      <w:r w:rsidRPr="0019208B">
        <w:rPr>
          <w:b/>
          <w:lang w:val="sq-AL"/>
        </w:rPr>
        <w:tab/>
      </w:r>
      <w:r w:rsidR="00AF62FA">
        <w:rPr>
          <w:b/>
          <w:lang w:val="sq-AL"/>
        </w:rPr>
        <w:t>Member</w:t>
      </w:r>
    </w:p>
    <w:p w:rsidR="00B466C7" w:rsidRPr="0019208B" w:rsidRDefault="00B466C7" w:rsidP="00704930">
      <w:pPr>
        <w:spacing w:line="480" w:lineRule="auto"/>
        <w:jc w:val="both"/>
        <w:rPr>
          <w:b/>
          <w:lang w:val="sq-AL"/>
        </w:rPr>
      </w:pPr>
      <w:r w:rsidRPr="0019208B">
        <w:rPr>
          <w:b/>
          <w:lang w:val="sq-AL"/>
        </w:rPr>
        <w:lastRenderedPageBreak/>
        <w:t>Klement</w:t>
      </w:r>
      <w:r w:rsidRPr="0019208B">
        <w:rPr>
          <w:b/>
          <w:lang w:val="sq-AL"/>
        </w:rPr>
        <w:tab/>
        <w:t>ZGURI-</w:t>
      </w:r>
      <w:r w:rsidRPr="0019208B">
        <w:rPr>
          <w:b/>
          <w:lang w:val="sq-AL"/>
        </w:rPr>
        <w:tab/>
      </w:r>
      <w:r w:rsidRPr="0019208B">
        <w:rPr>
          <w:b/>
          <w:lang w:val="sq-AL"/>
        </w:rPr>
        <w:tab/>
      </w:r>
      <w:r w:rsidRPr="0019208B">
        <w:rPr>
          <w:b/>
          <w:lang w:val="sq-AL"/>
        </w:rPr>
        <w:tab/>
      </w:r>
      <w:r w:rsidR="00AF62FA">
        <w:rPr>
          <w:b/>
          <w:lang w:val="sq-AL"/>
        </w:rPr>
        <w:t>Member</w:t>
      </w:r>
      <w:r w:rsidRPr="0019208B">
        <w:rPr>
          <w:b/>
          <w:lang w:val="sq-AL"/>
        </w:rPr>
        <w:tab/>
      </w:r>
    </w:p>
    <w:p w:rsidR="00641234" w:rsidRPr="0019208B" w:rsidRDefault="00B466C7" w:rsidP="00704930">
      <w:pPr>
        <w:spacing w:line="480" w:lineRule="auto"/>
        <w:jc w:val="both"/>
        <w:rPr>
          <w:b/>
          <w:sz w:val="20"/>
          <w:szCs w:val="20"/>
          <w:lang w:val="sq-AL"/>
        </w:rPr>
      </w:pPr>
      <w:r w:rsidRPr="0019208B">
        <w:rPr>
          <w:b/>
          <w:lang w:val="sq-AL"/>
        </w:rPr>
        <w:t>Vera</w:t>
      </w:r>
      <w:r w:rsidRPr="0019208B">
        <w:rPr>
          <w:b/>
          <w:lang w:val="sq-AL"/>
        </w:rPr>
        <w:tab/>
      </w:r>
      <w:r w:rsidRPr="0019208B">
        <w:rPr>
          <w:b/>
          <w:lang w:val="sq-AL"/>
        </w:rPr>
        <w:tab/>
        <w:t>SHTJEFNI-</w:t>
      </w:r>
      <w:r w:rsidRPr="0019208B">
        <w:rPr>
          <w:b/>
          <w:lang w:val="sq-AL"/>
        </w:rPr>
        <w:tab/>
      </w:r>
      <w:r w:rsidRPr="0019208B">
        <w:rPr>
          <w:b/>
          <w:lang w:val="sq-AL"/>
        </w:rPr>
        <w:tab/>
      </w:r>
      <w:r w:rsidRPr="0019208B">
        <w:rPr>
          <w:b/>
          <w:lang w:val="sq-AL"/>
        </w:rPr>
        <w:tab/>
      </w:r>
      <w:r w:rsidR="00AF62FA">
        <w:rPr>
          <w:b/>
          <w:lang w:val="sq-AL"/>
        </w:rPr>
        <w:t>Member</w:t>
      </w:r>
    </w:p>
    <w:sectPr w:rsidR="00641234" w:rsidRPr="0019208B">
      <w:footerReference w:type="default" r:id="rId10"/>
      <w:pgSz w:w="12240" w:h="15840"/>
      <w:pgMar w:top="900" w:right="1080" w:bottom="16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9C" w:rsidRDefault="00A0299C" w:rsidP="00B466C7">
      <w:r>
        <w:separator/>
      </w:r>
    </w:p>
  </w:endnote>
  <w:endnote w:type="continuationSeparator" w:id="0">
    <w:p w:rsidR="00A0299C" w:rsidRDefault="00A0299C" w:rsidP="00B4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70" w:rsidRDefault="00ED0138">
    <w:pPr>
      <w:pStyle w:val="Footer"/>
    </w:pPr>
    <w:r>
      <w:t>__________________________________________________________________________________</w:t>
    </w:r>
  </w:p>
  <w:p w:rsidR="00140270" w:rsidRDefault="00B466C7">
    <w:pPr>
      <w:pStyle w:val="Footer"/>
    </w:pPr>
    <w:r>
      <w:rPr>
        <w:noProof/>
      </w:rPr>
      <w:drawing>
        <wp:anchor distT="0" distB="0" distL="114300" distR="114300" simplePos="0" relativeHeight="251659264" behindDoc="1" locked="0" layoutInCell="1" allowOverlap="1" wp14:anchorId="74E28C6D" wp14:editId="323215B4">
          <wp:simplePos x="0" y="0"/>
          <wp:positionH relativeFrom="column">
            <wp:posOffset>-457200</wp:posOffset>
          </wp:positionH>
          <wp:positionV relativeFrom="paragraph">
            <wp:posOffset>73660</wp:posOffset>
          </wp:positionV>
          <wp:extent cx="685800" cy="673100"/>
          <wp:effectExtent l="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6C7" w:rsidRPr="00B466C7" w:rsidRDefault="004811F1" w:rsidP="00B466C7">
    <w:pPr>
      <w:tabs>
        <w:tab w:val="center" w:pos="4153"/>
        <w:tab w:val="right" w:pos="8306"/>
      </w:tabs>
      <w:jc w:val="center"/>
      <w:rPr>
        <w:b/>
        <w:sz w:val="18"/>
        <w:szCs w:val="18"/>
        <w:lang w:val="it-IT"/>
      </w:rPr>
    </w:pPr>
    <w:r>
      <w:rPr>
        <w:b/>
        <w:sz w:val="18"/>
        <w:szCs w:val="18"/>
        <w:lang w:val="it-IT"/>
      </w:rPr>
      <w:t>Nr . 88</w:t>
    </w:r>
    <w:r w:rsidR="00B466C7" w:rsidRPr="00B466C7">
      <w:rPr>
        <w:b/>
        <w:sz w:val="18"/>
        <w:szCs w:val="18"/>
        <w:lang w:val="it-IT"/>
      </w:rPr>
      <w:t xml:space="preserve"> i Vendi</w:t>
    </w:r>
    <w:r>
      <w:rPr>
        <w:b/>
        <w:sz w:val="18"/>
        <w:szCs w:val="18"/>
        <w:lang w:val="it-IT"/>
      </w:rPr>
      <w:t>mit    Data 07</w:t>
    </w:r>
    <w:r w:rsidR="00B466C7" w:rsidRPr="00B466C7">
      <w:rPr>
        <w:b/>
        <w:sz w:val="18"/>
        <w:szCs w:val="18"/>
        <w:lang w:val="it-IT"/>
      </w:rPr>
      <w:t xml:space="preserve">. </w:t>
    </w:r>
    <w:r>
      <w:rPr>
        <w:b/>
        <w:sz w:val="18"/>
        <w:szCs w:val="18"/>
        <w:lang w:val="it-IT"/>
      </w:rPr>
      <w:t>04</w:t>
    </w:r>
    <w:r w:rsidR="00B466C7" w:rsidRPr="00B466C7">
      <w:rPr>
        <w:b/>
        <w:sz w:val="18"/>
        <w:szCs w:val="18"/>
        <w:lang w:val="it-IT"/>
      </w:rPr>
      <w:t xml:space="preserve">.2015 e Vendimit     Ora  </w:t>
    </w:r>
    <w:r>
      <w:rPr>
        <w:b/>
        <w:sz w:val="18"/>
        <w:szCs w:val="18"/>
        <w:lang w:val="it-IT"/>
      </w:rPr>
      <w:t>12:00</w:t>
    </w:r>
    <w:r w:rsidR="00B466C7" w:rsidRPr="00B466C7">
      <w:rPr>
        <w:b/>
        <w:sz w:val="18"/>
        <w:szCs w:val="18"/>
        <w:lang w:val="it-IT"/>
      </w:rPr>
      <w:t xml:space="preserve"> e Vendimit</w:t>
    </w:r>
  </w:p>
  <w:p w:rsidR="00B466C7" w:rsidRPr="00B466C7" w:rsidRDefault="00B466C7" w:rsidP="00B466C7">
    <w:pPr>
      <w:tabs>
        <w:tab w:val="center" w:pos="4153"/>
        <w:tab w:val="right" w:pos="8306"/>
      </w:tabs>
      <w:ind w:left="1260"/>
      <w:jc w:val="center"/>
      <w:rPr>
        <w:sz w:val="18"/>
        <w:szCs w:val="18"/>
        <w:lang w:val="it-IT"/>
      </w:rPr>
    </w:pPr>
  </w:p>
  <w:p w:rsidR="00140270" w:rsidRPr="00B466C7" w:rsidRDefault="00B466C7" w:rsidP="00B466C7">
    <w:pPr>
      <w:ind w:left="1335"/>
      <w:jc w:val="center"/>
      <w:rPr>
        <w:sz w:val="18"/>
        <w:szCs w:val="18"/>
        <w:lang w:val="sq-AL"/>
      </w:rPr>
    </w:pPr>
    <w:r w:rsidRPr="00B466C7">
      <w:rPr>
        <w:sz w:val="18"/>
        <w:szCs w:val="18"/>
        <w:lang w:val="sq-AL"/>
      </w:rPr>
      <w:t>Për m</w:t>
    </w:r>
    <w:r w:rsidRPr="00B466C7">
      <w:rPr>
        <w:sz w:val="20"/>
        <w:szCs w:val="20"/>
        <w:lang w:val="sq-AL"/>
      </w:rPr>
      <w:t>iratimin e modeleve të kandidimit, që do të përdoren në zgjedhjet për organet e qeverisjes vendore të datës 21 qershor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9C" w:rsidRDefault="00A0299C" w:rsidP="00B466C7">
      <w:r>
        <w:separator/>
      </w:r>
    </w:p>
  </w:footnote>
  <w:footnote w:type="continuationSeparator" w:id="0">
    <w:p w:rsidR="00A0299C" w:rsidRDefault="00A0299C" w:rsidP="00B46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1C6"/>
    <w:multiLevelType w:val="hybridMultilevel"/>
    <w:tmpl w:val="A064897E"/>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nsid w:val="0A0E751E"/>
    <w:multiLevelType w:val="hybridMultilevel"/>
    <w:tmpl w:val="8E32B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405016"/>
    <w:multiLevelType w:val="hybridMultilevel"/>
    <w:tmpl w:val="58EA59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1102D1"/>
    <w:multiLevelType w:val="hybridMultilevel"/>
    <w:tmpl w:val="0E1ED0CE"/>
    <w:lvl w:ilvl="0" w:tplc="4E76981C">
      <w:start w:val="2"/>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771E186C"/>
    <w:multiLevelType w:val="hybridMultilevel"/>
    <w:tmpl w:val="1654E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B1037F"/>
    <w:multiLevelType w:val="hybridMultilevel"/>
    <w:tmpl w:val="BBE61A3E"/>
    <w:lvl w:ilvl="0" w:tplc="04090017">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C7"/>
    <w:rsid w:val="00032607"/>
    <w:rsid w:val="00037901"/>
    <w:rsid w:val="000725B9"/>
    <w:rsid w:val="000B11A3"/>
    <w:rsid w:val="000F6DFF"/>
    <w:rsid w:val="00121978"/>
    <w:rsid w:val="0015059B"/>
    <w:rsid w:val="0019208B"/>
    <w:rsid w:val="001964B3"/>
    <w:rsid w:val="00251B1D"/>
    <w:rsid w:val="002859C7"/>
    <w:rsid w:val="002912BF"/>
    <w:rsid w:val="002C087D"/>
    <w:rsid w:val="002E0D4D"/>
    <w:rsid w:val="002F3DEA"/>
    <w:rsid w:val="002F4C13"/>
    <w:rsid w:val="0035676E"/>
    <w:rsid w:val="00366D50"/>
    <w:rsid w:val="003E09FB"/>
    <w:rsid w:val="00406248"/>
    <w:rsid w:val="00451842"/>
    <w:rsid w:val="00457E7C"/>
    <w:rsid w:val="00473D5C"/>
    <w:rsid w:val="004776F0"/>
    <w:rsid w:val="004811F1"/>
    <w:rsid w:val="004A40C3"/>
    <w:rsid w:val="004E5AE0"/>
    <w:rsid w:val="004F3280"/>
    <w:rsid w:val="005200B9"/>
    <w:rsid w:val="00574793"/>
    <w:rsid w:val="00641234"/>
    <w:rsid w:val="006442E3"/>
    <w:rsid w:val="00657A1B"/>
    <w:rsid w:val="00685376"/>
    <w:rsid w:val="006E0C7F"/>
    <w:rsid w:val="00704930"/>
    <w:rsid w:val="00717789"/>
    <w:rsid w:val="00743AAD"/>
    <w:rsid w:val="00752FCC"/>
    <w:rsid w:val="00755901"/>
    <w:rsid w:val="007B2750"/>
    <w:rsid w:val="007B7861"/>
    <w:rsid w:val="00810CBA"/>
    <w:rsid w:val="00826B86"/>
    <w:rsid w:val="008270A5"/>
    <w:rsid w:val="00851E79"/>
    <w:rsid w:val="0086154B"/>
    <w:rsid w:val="00872C8D"/>
    <w:rsid w:val="008C6759"/>
    <w:rsid w:val="00956CF6"/>
    <w:rsid w:val="009636EE"/>
    <w:rsid w:val="00970750"/>
    <w:rsid w:val="009859ED"/>
    <w:rsid w:val="009866F6"/>
    <w:rsid w:val="009E0A8C"/>
    <w:rsid w:val="009F6B4C"/>
    <w:rsid w:val="00A0299C"/>
    <w:rsid w:val="00A032A3"/>
    <w:rsid w:val="00A2630A"/>
    <w:rsid w:val="00A379D2"/>
    <w:rsid w:val="00A67A8C"/>
    <w:rsid w:val="00A87E6B"/>
    <w:rsid w:val="00AA5D15"/>
    <w:rsid w:val="00AF62FA"/>
    <w:rsid w:val="00B315A4"/>
    <w:rsid w:val="00B44CA2"/>
    <w:rsid w:val="00B466C7"/>
    <w:rsid w:val="00BB39F0"/>
    <w:rsid w:val="00BF334B"/>
    <w:rsid w:val="00BF4270"/>
    <w:rsid w:val="00C13BF8"/>
    <w:rsid w:val="00C25C3F"/>
    <w:rsid w:val="00C358C0"/>
    <w:rsid w:val="00C54DED"/>
    <w:rsid w:val="00C76C06"/>
    <w:rsid w:val="00CA5C4F"/>
    <w:rsid w:val="00CC0140"/>
    <w:rsid w:val="00CF0421"/>
    <w:rsid w:val="00D06829"/>
    <w:rsid w:val="00D15578"/>
    <w:rsid w:val="00D514D8"/>
    <w:rsid w:val="00D51B05"/>
    <w:rsid w:val="00D70E18"/>
    <w:rsid w:val="00D70F02"/>
    <w:rsid w:val="00D71FC8"/>
    <w:rsid w:val="00DD4442"/>
    <w:rsid w:val="00E71623"/>
    <w:rsid w:val="00E93EC2"/>
    <w:rsid w:val="00EA2956"/>
    <w:rsid w:val="00EA36D4"/>
    <w:rsid w:val="00EA687F"/>
    <w:rsid w:val="00ED0138"/>
    <w:rsid w:val="00EF34E5"/>
    <w:rsid w:val="00EF5100"/>
    <w:rsid w:val="00F40D17"/>
    <w:rsid w:val="00F86286"/>
    <w:rsid w:val="00F94734"/>
    <w:rsid w:val="00F9562D"/>
    <w:rsid w:val="00FA7961"/>
    <w:rsid w:val="00FC2229"/>
    <w:rsid w:val="00FD4C9D"/>
    <w:rsid w:val="00FD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C7"/>
    <w:pPr>
      <w:spacing w:after="0" w:line="240" w:lineRule="auto"/>
    </w:pPr>
    <w:rPr>
      <w:rFonts w:ascii="Verdana" w:eastAsia="Times New Roman" w:hAnsi="Verdana" w:cs="Times New Roman"/>
    </w:rPr>
  </w:style>
  <w:style w:type="paragraph" w:styleId="Heading3">
    <w:name w:val="heading 3"/>
    <w:basedOn w:val="Normal"/>
    <w:next w:val="Normal"/>
    <w:link w:val="Heading3Char"/>
    <w:qFormat/>
    <w:rsid w:val="00B466C7"/>
    <w:pPr>
      <w:keepNext/>
      <w:jc w:val="center"/>
      <w:outlineLvl w:val="2"/>
    </w:pPr>
    <w:rPr>
      <w:b/>
      <w:bCs/>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66C7"/>
    <w:rPr>
      <w:rFonts w:ascii="Verdana" w:eastAsia="Times New Roman" w:hAnsi="Verdana" w:cs="Times New Roman"/>
      <w:b/>
      <w:bCs/>
      <w:u w:val="single"/>
      <w:lang w:val="sq-AL"/>
    </w:rPr>
  </w:style>
  <w:style w:type="paragraph" w:styleId="Footer">
    <w:name w:val="footer"/>
    <w:basedOn w:val="Normal"/>
    <w:link w:val="FooterChar"/>
    <w:rsid w:val="00B466C7"/>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rsid w:val="00B466C7"/>
    <w:rPr>
      <w:rFonts w:ascii="Times New Roman" w:eastAsia="Times New Roman" w:hAnsi="Times New Roman" w:cs="Times New Roman"/>
      <w:sz w:val="24"/>
      <w:szCs w:val="24"/>
    </w:rPr>
  </w:style>
  <w:style w:type="paragraph" w:styleId="BodyText">
    <w:name w:val="Body Text"/>
    <w:basedOn w:val="Normal"/>
    <w:link w:val="BodyTextChar"/>
    <w:rsid w:val="00B466C7"/>
    <w:pPr>
      <w:jc w:val="center"/>
    </w:pPr>
    <w:rPr>
      <w:b/>
    </w:rPr>
  </w:style>
  <w:style w:type="character" w:customStyle="1" w:styleId="BodyTextChar">
    <w:name w:val="Body Text Char"/>
    <w:basedOn w:val="DefaultParagraphFont"/>
    <w:link w:val="BodyText"/>
    <w:rsid w:val="00B466C7"/>
    <w:rPr>
      <w:rFonts w:ascii="Verdana" w:eastAsia="Times New Roman" w:hAnsi="Verdana" w:cs="Times New Roman"/>
      <w:b/>
    </w:rPr>
  </w:style>
  <w:style w:type="paragraph" w:styleId="BodyText2">
    <w:name w:val="Body Text 2"/>
    <w:basedOn w:val="Normal"/>
    <w:link w:val="BodyText2Char"/>
    <w:rsid w:val="00B466C7"/>
    <w:pPr>
      <w:jc w:val="both"/>
    </w:pPr>
    <w:rPr>
      <w:bCs/>
      <w:szCs w:val="24"/>
      <w:lang w:val="it-IT"/>
    </w:rPr>
  </w:style>
  <w:style w:type="character" w:customStyle="1" w:styleId="BodyText2Char">
    <w:name w:val="Body Text 2 Char"/>
    <w:basedOn w:val="DefaultParagraphFont"/>
    <w:link w:val="BodyText2"/>
    <w:rsid w:val="00B466C7"/>
    <w:rPr>
      <w:rFonts w:ascii="Verdana" w:eastAsia="Times New Roman" w:hAnsi="Verdana" w:cs="Times New Roman"/>
      <w:bCs/>
      <w:szCs w:val="24"/>
      <w:lang w:val="it-IT"/>
    </w:rPr>
  </w:style>
  <w:style w:type="paragraph" w:styleId="Header">
    <w:name w:val="header"/>
    <w:basedOn w:val="Normal"/>
    <w:link w:val="HeaderChar"/>
    <w:uiPriority w:val="99"/>
    <w:unhideWhenUsed/>
    <w:rsid w:val="00B466C7"/>
    <w:pPr>
      <w:tabs>
        <w:tab w:val="center" w:pos="4680"/>
        <w:tab w:val="right" w:pos="9360"/>
      </w:tabs>
    </w:pPr>
  </w:style>
  <w:style w:type="character" w:customStyle="1" w:styleId="HeaderChar">
    <w:name w:val="Header Char"/>
    <w:basedOn w:val="DefaultParagraphFont"/>
    <w:link w:val="Header"/>
    <w:uiPriority w:val="99"/>
    <w:rsid w:val="00B466C7"/>
    <w:rPr>
      <w:rFonts w:ascii="Verdana" w:eastAsia="Times New Roman" w:hAnsi="Verdana" w:cs="Times New Roman"/>
    </w:rPr>
  </w:style>
  <w:style w:type="paragraph" w:styleId="ListParagraph">
    <w:name w:val="List Paragraph"/>
    <w:basedOn w:val="Normal"/>
    <w:uiPriority w:val="34"/>
    <w:qFormat/>
    <w:rsid w:val="0086154B"/>
    <w:pPr>
      <w:ind w:left="720"/>
      <w:contextualSpacing/>
    </w:pPr>
  </w:style>
  <w:style w:type="paragraph" w:styleId="BalloonText">
    <w:name w:val="Balloon Text"/>
    <w:basedOn w:val="Normal"/>
    <w:link w:val="BalloonTextChar"/>
    <w:uiPriority w:val="99"/>
    <w:semiHidden/>
    <w:unhideWhenUsed/>
    <w:rsid w:val="00EA687F"/>
    <w:rPr>
      <w:rFonts w:ascii="Tahoma" w:hAnsi="Tahoma" w:cs="Tahoma"/>
      <w:sz w:val="16"/>
      <w:szCs w:val="16"/>
    </w:rPr>
  </w:style>
  <w:style w:type="character" w:customStyle="1" w:styleId="BalloonTextChar">
    <w:name w:val="Balloon Text Char"/>
    <w:basedOn w:val="DefaultParagraphFont"/>
    <w:link w:val="BalloonText"/>
    <w:uiPriority w:val="99"/>
    <w:semiHidden/>
    <w:rsid w:val="00EA68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C7"/>
    <w:pPr>
      <w:spacing w:after="0" w:line="240" w:lineRule="auto"/>
    </w:pPr>
    <w:rPr>
      <w:rFonts w:ascii="Verdana" w:eastAsia="Times New Roman" w:hAnsi="Verdana" w:cs="Times New Roman"/>
    </w:rPr>
  </w:style>
  <w:style w:type="paragraph" w:styleId="Heading3">
    <w:name w:val="heading 3"/>
    <w:basedOn w:val="Normal"/>
    <w:next w:val="Normal"/>
    <w:link w:val="Heading3Char"/>
    <w:qFormat/>
    <w:rsid w:val="00B466C7"/>
    <w:pPr>
      <w:keepNext/>
      <w:jc w:val="center"/>
      <w:outlineLvl w:val="2"/>
    </w:pPr>
    <w:rPr>
      <w:b/>
      <w:bCs/>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66C7"/>
    <w:rPr>
      <w:rFonts w:ascii="Verdana" w:eastAsia="Times New Roman" w:hAnsi="Verdana" w:cs="Times New Roman"/>
      <w:b/>
      <w:bCs/>
      <w:u w:val="single"/>
      <w:lang w:val="sq-AL"/>
    </w:rPr>
  </w:style>
  <w:style w:type="paragraph" w:styleId="Footer">
    <w:name w:val="footer"/>
    <w:basedOn w:val="Normal"/>
    <w:link w:val="FooterChar"/>
    <w:rsid w:val="00B466C7"/>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rsid w:val="00B466C7"/>
    <w:rPr>
      <w:rFonts w:ascii="Times New Roman" w:eastAsia="Times New Roman" w:hAnsi="Times New Roman" w:cs="Times New Roman"/>
      <w:sz w:val="24"/>
      <w:szCs w:val="24"/>
    </w:rPr>
  </w:style>
  <w:style w:type="paragraph" w:styleId="BodyText">
    <w:name w:val="Body Text"/>
    <w:basedOn w:val="Normal"/>
    <w:link w:val="BodyTextChar"/>
    <w:rsid w:val="00B466C7"/>
    <w:pPr>
      <w:jc w:val="center"/>
    </w:pPr>
    <w:rPr>
      <w:b/>
    </w:rPr>
  </w:style>
  <w:style w:type="character" w:customStyle="1" w:styleId="BodyTextChar">
    <w:name w:val="Body Text Char"/>
    <w:basedOn w:val="DefaultParagraphFont"/>
    <w:link w:val="BodyText"/>
    <w:rsid w:val="00B466C7"/>
    <w:rPr>
      <w:rFonts w:ascii="Verdana" w:eastAsia="Times New Roman" w:hAnsi="Verdana" w:cs="Times New Roman"/>
      <w:b/>
    </w:rPr>
  </w:style>
  <w:style w:type="paragraph" w:styleId="BodyText2">
    <w:name w:val="Body Text 2"/>
    <w:basedOn w:val="Normal"/>
    <w:link w:val="BodyText2Char"/>
    <w:rsid w:val="00B466C7"/>
    <w:pPr>
      <w:jc w:val="both"/>
    </w:pPr>
    <w:rPr>
      <w:bCs/>
      <w:szCs w:val="24"/>
      <w:lang w:val="it-IT"/>
    </w:rPr>
  </w:style>
  <w:style w:type="character" w:customStyle="1" w:styleId="BodyText2Char">
    <w:name w:val="Body Text 2 Char"/>
    <w:basedOn w:val="DefaultParagraphFont"/>
    <w:link w:val="BodyText2"/>
    <w:rsid w:val="00B466C7"/>
    <w:rPr>
      <w:rFonts w:ascii="Verdana" w:eastAsia="Times New Roman" w:hAnsi="Verdana" w:cs="Times New Roman"/>
      <w:bCs/>
      <w:szCs w:val="24"/>
      <w:lang w:val="it-IT"/>
    </w:rPr>
  </w:style>
  <w:style w:type="paragraph" w:styleId="Header">
    <w:name w:val="header"/>
    <w:basedOn w:val="Normal"/>
    <w:link w:val="HeaderChar"/>
    <w:uiPriority w:val="99"/>
    <w:unhideWhenUsed/>
    <w:rsid w:val="00B466C7"/>
    <w:pPr>
      <w:tabs>
        <w:tab w:val="center" w:pos="4680"/>
        <w:tab w:val="right" w:pos="9360"/>
      </w:tabs>
    </w:pPr>
  </w:style>
  <w:style w:type="character" w:customStyle="1" w:styleId="HeaderChar">
    <w:name w:val="Header Char"/>
    <w:basedOn w:val="DefaultParagraphFont"/>
    <w:link w:val="Header"/>
    <w:uiPriority w:val="99"/>
    <w:rsid w:val="00B466C7"/>
    <w:rPr>
      <w:rFonts w:ascii="Verdana" w:eastAsia="Times New Roman" w:hAnsi="Verdana" w:cs="Times New Roman"/>
    </w:rPr>
  </w:style>
  <w:style w:type="paragraph" w:styleId="ListParagraph">
    <w:name w:val="List Paragraph"/>
    <w:basedOn w:val="Normal"/>
    <w:uiPriority w:val="34"/>
    <w:qFormat/>
    <w:rsid w:val="0086154B"/>
    <w:pPr>
      <w:ind w:left="720"/>
      <w:contextualSpacing/>
    </w:pPr>
  </w:style>
  <w:style w:type="paragraph" w:styleId="BalloonText">
    <w:name w:val="Balloon Text"/>
    <w:basedOn w:val="Normal"/>
    <w:link w:val="BalloonTextChar"/>
    <w:uiPriority w:val="99"/>
    <w:semiHidden/>
    <w:unhideWhenUsed/>
    <w:rsid w:val="00EA687F"/>
    <w:rPr>
      <w:rFonts w:ascii="Tahoma" w:hAnsi="Tahoma" w:cs="Tahoma"/>
      <w:sz w:val="16"/>
      <w:szCs w:val="16"/>
    </w:rPr>
  </w:style>
  <w:style w:type="character" w:customStyle="1" w:styleId="BalloonTextChar">
    <w:name w:val="Balloon Text Char"/>
    <w:basedOn w:val="DefaultParagraphFont"/>
    <w:link w:val="BalloonText"/>
    <w:uiPriority w:val="99"/>
    <w:semiHidden/>
    <w:rsid w:val="00EA68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OlsiPeto</dc:creator>
  <cp:lastModifiedBy>Spec_DMJ</cp:lastModifiedBy>
  <cp:revision>3</cp:revision>
  <cp:lastPrinted>2015-04-15T07:54:00Z</cp:lastPrinted>
  <dcterms:created xsi:type="dcterms:W3CDTF">2015-04-20T11:34:00Z</dcterms:created>
  <dcterms:modified xsi:type="dcterms:W3CDTF">2015-04-20T11:34:00Z</dcterms:modified>
</cp:coreProperties>
</file>