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D9" w:rsidRPr="00F52200" w:rsidRDefault="008E2BD9" w:rsidP="008E2BD9">
      <w:pPr>
        <w:spacing w:line="240" w:lineRule="auto"/>
        <w:rPr>
          <w:lang w:val="sq-AL"/>
        </w:rPr>
      </w:pPr>
      <w:bookmarkStart w:id="0" w:name="_GoBack"/>
      <w:bookmarkEnd w:id="0"/>
    </w:p>
    <w:p w:rsidR="008E2BD9" w:rsidRPr="00F52200" w:rsidRDefault="008E2BD9" w:rsidP="008E2BD9">
      <w:pPr>
        <w:spacing w:line="240" w:lineRule="auto"/>
        <w:jc w:val="center"/>
        <w:rPr>
          <w:rFonts w:ascii="Verdana" w:hAnsi="Verdana"/>
          <w:lang w:val="sq-AL"/>
        </w:rPr>
      </w:pPr>
      <w:r w:rsidRPr="00F52200">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493794844" r:id="rId10"/>
        </w:object>
      </w:r>
    </w:p>
    <w:p w:rsidR="00793A29" w:rsidRPr="0040597D" w:rsidRDefault="00793A29" w:rsidP="00793A29">
      <w:pPr>
        <w:jc w:val="center"/>
        <w:rPr>
          <w:rFonts w:ascii="Verdana" w:hAnsi="Verdana"/>
          <w:b/>
        </w:rPr>
      </w:pPr>
      <w:r w:rsidRPr="0040597D">
        <w:rPr>
          <w:rStyle w:val="hps"/>
          <w:rFonts w:ascii="Verdana" w:hAnsi="Verdana" w:cs="Arial"/>
          <w:b/>
          <w:color w:val="222222"/>
        </w:rPr>
        <w:t>REPUBLIC</w:t>
      </w:r>
      <w:r w:rsidRPr="0040597D">
        <w:rPr>
          <w:rStyle w:val="shorttext"/>
          <w:rFonts w:ascii="Verdana" w:hAnsi="Verdana" w:cs="Arial"/>
          <w:b/>
          <w:color w:val="222222"/>
        </w:rPr>
        <w:t xml:space="preserve"> </w:t>
      </w:r>
      <w:r w:rsidRPr="0040597D">
        <w:rPr>
          <w:rStyle w:val="hps"/>
          <w:rFonts w:ascii="Verdana" w:hAnsi="Verdana" w:cs="Arial"/>
          <w:b/>
          <w:color w:val="222222"/>
        </w:rPr>
        <w:t>OF ALBANIA</w:t>
      </w:r>
      <w:r w:rsidRPr="0040597D">
        <w:rPr>
          <w:rFonts w:ascii="Verdana" w:hAnsi="Verdana" w:cs="Arial"/>
          <w:b/>
          <w:color w:val="222222"/>
        </w:rPr>
        <w:br/>
      </w:r>
      <w:r w:rsidRPr="0040597D">
        <w:rPr>
          <w:rStyle w:val="hps"/>
          <w:rFonts w:ascii="Verdana" w:hAnsi="Verdana" w:cs="Arial"/>
          <w:b/>
          <w:color w:val="222222"/>
        </w:rPr>
        <w:t>CENTRAL ELECTION COMMISSION</w:t>
      </w:r>
    </w:p>
    <w:p w:rsidR="00793A29" w:rsidRPr="00F52200" w:rsidRDefault="00793A29" w:rsidP="008E2BD9">
      <w:pPr>
        <w:spacing w:line="240" w:lineRule="auto"/>
        <w:jc w:val="center"/>
        <w:rPr>
          <w:rFonts w:ascii="Verdana" w:hAnsi="Verdana"/>
          <w:b/>
          <w:lang w:val="sq-AL"/>
        </w:rPr>
      </w:pPr>
    </w:p>
    <w:p w:rsidR="008E2BD9" w:rsidRPr="00F52200" w:rsidRDefault="007C3116" w:rsidP="008E2BD9">
      <w:pPr>
        <w:spacing w:line="240" w:lineRule="auto"/>
        <w:jc w:val="center"/>
        <w:rPr>
          <w:rFonts w:ascii="Verdana" w:hAnsi="Verdana"/>
          <w:b/>
          <w:lang w:val="sq-AL"/>
        </w:rPr>
      </w:pPr>
      <w:r>
        <w:rPr>
          <w:rFonts w:ascii="Verdana" w:hAnsi="Verdana"/>
          <w:b/>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793A29" w:rsidRPr="00793A29" w:rsidRDefault="00793A29" w:rsidP="00793A29">
      <w:pPr>
        <w:spacing w:line="240" w:lineRule="auto"/>
        <w:rPr>
          <w:rFonts w:ascii="Verdana" w:hAnsi="Verdana"/>
          <w:i/>
          <w:lang w:val="sq-AL"/>
        </w:rPr>
      </w:pPr>
      <w:r>
        <w:rPr>
          <w:rFonts w:ascii="Verdana" w:hAnsi="Verdana"/>
          <w:b/>
        </w:rPr>
        <w:t xml:space="preserve">                                                 </w:t>
      </w:r>
      <w:r w:rsidRPr="0040597D">
        <w:rPr>
          <w:rFonts w:ascii="Verdana" w:hAnsi="Verdana"/>
          <w:b/>
        </w:rPr>
        <w:t>DECISION</w:t>
      </w:r>
    </w:p>
    <w:p w:rsidR="008E2BD9" w:rsidRDefault="008E2BD9" w:rsidP="008E2BD9">
      <w:pPr>
        <w:pStyle w:val="BodyText"/>
        <w:jc w:val="center"/>
        <w:rPr>
          <w:rFonts w:ascii="Verdana" w:hAnsi="Verdana"/>
          <w:b/>
          <w:sz w:val="20"/>
          <w:lang w:val="sq-AL"/>
        </w:rPr>
      </w:pPr>
      <w:r w:rsidRPr="00F52200">
        <w:rPr>
          <w:rFonts w:ascii="Verdana" w:hAnsi="Verdana"/>
          <w:b/>
          <w:sz w:val="20"/>
          <w:lang w:val="sq-AL"/>
        </w:rPr>
        <w:t>PËR PRANIMIN PËR SHQ</w:t>
      </w:r>
      <w:r w:rsidR="002773B9">
        <w:rPr>
          <w:rFonts w:ascii="Verdana" w:hAnsi="Verdana"/>
          <w:b/>
          <w:sz w:val="20"/>
          <w:lang w:val="sq-AL"/>
        </w:rPr>
        <w:t>YRTIM TË KËRKESËS ANKIMORE NR.19, PARAQITUR NË KQZ NË DATËN 14</w:t>
      </w:r>
      <w:r w:rsidRPr="00F52200">
        <w:rPr>
          <w:rFonts w:ascii="Verdana" w:hAnsi="Verdana"/>
          <w:b/>
          <w:sz w:val="20"/>
          <w:lang w:val="sq-AL"/>
        </w:rPr>
        <w:t>.05.2015</w:t>
      </w:r>
    </w:p>
    <w:p w:rsidR="00793A29" w:rsidRDefault="00793A29" w:rsidP="008E2BD9">
      <w:pPr>
        <w:pStyle w:val="BodyText"/>
        <w:jc w:val="center"/>
        <w:rPr>
          <w:rFonts w:ascii="Verdana" w:hAnsi="Verdana"/>
          <w:b/>
          <w:sz w:val="20"/>
          <w:lang w:val="sq-AL"/>
        </w:rPr>
      </w:pPr>
    </w:p>
    <w:p w:rsidR="00793A29" w:rsidRPr="00F52200" w:rsidRDefault="00793A29" w:rsidP="008E2BD9">
      <w:pPr>
        <w:pStyle w:val="BodyText"/>
        <w:jc w:val="center"/>
        <w:rPr>
          <w:rFonts w:ascii="Verdana" w:hAnsi="Verdana"/>
          <w:b/>
          <w:sz w:val="20"/>
          <w:lang w:val="sq-AL"/>
        </w:rPr>
      </w:pPr>
      <w:r w:rsidRPr="00793A29">
        <w:rPr>
          <w:rFonts w:ascii="Verdana" w:hAnsi="Verdana"/>
          <w:b/>
          <w:sz w:val="20"/>
          <w:lang w:val="sq-AL"/>
        </w:rPr>
        <w:t>FOR ACCEPTING FOR REVIEW OF THE REQUEST FOR</w:t>
      </w:r>
      <w:r>
        <w:rPr>
          <w:rFonts w:ascii="Verdana" w:hAnsi="Verdana"/>
          <w:b/>
          <w:sz w:val="20"/>
          <w:lang w:val="sq-AL"/>
        </w:rPr>
        <w:t xml:space="preserve"> APPEAL NO. 19 SUBMITTED TO </w:t>
      </w:r>
      <w:r w:rsidRPr="00793A29">
        <w:rPr>
          <w:rFonts w:ascii="Verdana" w:hAnsi="Verdana"/>
          <w:b/>
          <w:sz w:val="20"/>
          <w:lang w:val="sq-AL"/>
        </w:rPr>
        <w:t xml:space="preserve">THE CEC DATE 14/05/2015 </w:t>
      </w:r>
    </w:p>
    <w:p w:rsidR="008E2BD9" w:rsidRPr="00F52200" w:rsidRDefault="008E2BD9" w:rsidP="008E2BD9">
      <w:pPr>
        <w:spacing w:line="240" w:lineRule="auto"/>
        <w:jc w:val="both"/>
        <w:rPr>
          <w:rFonts w:ascii="Verdana" w:hAnsi="Verdana"/>
          <w:sz w:val="20"/>
          <w:szCs w:val="20"/>
          <w:lang w:val="sq-AL"/>
        </w:rPr>
      </w:pPr>
    </w:p>
    <w:p w:rsidR="00793A29" w:rsidRPr="00793A29" w:rsidRDefault="00793A29" w:rsidP="00793A29">
      <w:pPr>
        <w:pStyle w:val="BodyText"/>
        <w:spacing w:line="276" w:lineRule="auto"/>
        <w:jc w:val="left"/>
        <w:rPr>
          <w:rFonts w:ascii="Verdana" w:hAnsi="Verdana" w:cs="Arial"/>
          <w:color w:val="222222"/>
          <w:sz w:val="20"/>
        </w:rPr>
      </w:pPr>
      <w:r w:rsidRPr="00793A29">
        <w:rPr>
          <w:rStyle w:val="hps"/>
          <w:rFonts w:ascii="Verdana" w:hAnsi="Verdana" w:cs="Arial"/>
          <w:color w:val="222222"/>
          <w:sz w:val="20"/>
        </w:rPr>
        <w:t>Central Election</w:t>
      </w:r>
      <w:r w:rsidRPr="00793A29">
        <w:rPr>
          <w:rFonts w:ascii="Verdana" w:hAnsi="Verdana" w:cs="Arial"/>
          <w:color w:val="222222"/>
          <w:sz w:val="20"/>
        </w:rPr>
        <w:t xml:space="preserve"> </w:t>
      </w:r>
      <w:r w:rsidRPr="00793A29">
        <w:rPr>
          <w:rStyle w:val="hps"/>
          <w:rFonts w:ascii="Verdana" w:hAnsi="Verdana" w:cs="Arial"/>
          <w:color w:val="222222"/>
          <w:sz w:val="20"/>
        </w:rPr>
        <w:t>Commission</w:t>
      </w:r>
      <w:r w:rsidRPr="00793A29">
        <w:rPr>
          <w:rFonts w:ascii="Verdana" w:hAnsi="Verdana" w:cs="Arial"/>
          <w:color w:val="222222"/>
          <w:sz w:val="20"/>
        </w:rPr>
        <w:t xml:space="preserve"> </w:t>
      </w:r>
      <w:r w:rsidRPr="00793A29">
        <w:rPr>
          <w:rStyle w:val="hps"/>
          <w:rFonts w:ascii="Verdana" w:hAnsi="Verdana" w:cs="Arial"/>
          <w:color w:val="222222"/>
          <w:sz w:val="20"/>
        </w:rPr>
        <w:t>in its meeting on 15.05.2015</w:t>
      </w:r>
      <w:r w:rsidRPr="00793A29">
        <w:rPr>
          <w:rFonts w:ascii="Verdana" w:hAnsi="Verdana" w:cs="Arial"/>
          <w:color w:val="222222"/>
          <w:sz w:val="20"/>
        </w:rPr>
        <w:t xml:space="preserve">, </w:t>
      </w:r>
      <w:r w:rsidRPr="00793A29">
        <w:rPr>
          <w:rStyle w:val="hps"/>
          <w:rFonts w:ascii="Verdana" w:hAnsi="Verdana" w:cs="Arial"/>
          <w:color w:val="222222"/>
          <w:sz w:val="20"/>
        </w:rPr>
        <w:t>with the participation of</w:t>
      </w:r>
      <w:r w:rsidRPr="00793A29">
        <w:rPr>
          <w:rFonts w:ascii="Verdana" w:hAnsi="Verdana" w:cs="Arial"/>
          <w:color w:val="222222"/>
          <w:sz w:val="20"/>
        </w:rPr>
        <w:t>:</w:t>
      </w:r>
    </w:p>
    <w:p w:rsidR="00793A29" w:rsidRPr="009314ED" w:rsidRDefault="00793A29" w:rsidP="00793A29">
      <w:pPr>
        <w:pStyle w:val="BodyText"/>
        <w:spacing w:line="276" w:lineRule="auto"/>
        <w:jc w:val="left"/>
        <w:rPr>
          <w:rFonts w:ascii="Verdana" w:hAnsi="Verdana"/>
          <w:b/>
          <w:sz w:val="20"/>
          <w:lang w:val="sv-SE"/>
        </w:rPr>
      </w:pPr>
    </w:p>
    <w:p w:rsidR="00793A29" w:rsidRPr="009314ED" w:rsidRDefault="00793A29" w:rsidP="00793A29">
      <w:pPr>
        <w:tabs>
          <w:tab w:val="left" w:pos="7695"/>
        </w:tabs>
        <w:rPr>
          <w:rFonts w:ascii="Verdana" w:hAnsi="Verdana"/>
          <w:sz w:val="20"/>
          <w:szCs w:val="20"/>
        </w:rPr>
      </w:pP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Lefterije       LUZI-            Chairwoman</w:t>
      </w: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Denar          BIBA-            Deputy Chair</w:t>
      </w: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Edlira          JORGAQI-       Member</w:t>
      </w: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Gezim         VELESHNJA-    Member</w:t>
      </w: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Hysen         OSMANAJ-       Member</w:t>
      </w: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Klement       ZGURI-          Member</w:t>
      </w:r>
    </w:p>
    <w:p w:rsidR="00793A29" w:rsidRPr="009314ED" w:rsidRDefault="00793A29" w:rsidP="00793A29">
      <w:pPr>
        <w:spacing w:line="360" w:lineRule="auto"/>
        <w:jc w:val="both"/>
        <w:rPr>
          <w:rFonts w:ascii="Verdana" w:hAnsi="Verdana"/>
          <w:noProof/>
          <w:sz w:val="20"/>
          <w:szCs w:val="20"/>
        </w:rPr>
      </w:pPr>
      <w:r w:rsidRPr="009314ED">
        <w:rPr>
          <w:rFonts w:ascii="Verdana" w:hAnsi="Verdana"/>
          <w:noProof/>
          <w:sz w:val="20"/>
          <w:szCs w:val="20"/>
        </w:rPr>
        <w:t>Vera            SHTJEFNI-      Member</w:t>
      </w:r>
    </w:p>
    <w:p w:rsidR="00793A29" w:rsidRPr="009314ED" w:rsidRDefault="00793A29" w:rsidP="00793A29">
      <w:pPr>
        <w:spacing w:line="360" w:lineRule="auto"/>
        <w:jc w:val="both"/>
        <w:rPr>
          <w:rFonts w:ascii="Verdana" w:hAnsi="Verdana"/>
          <w:noProof/>
          <w:sz w:val="20"/>
          <w:szCs w:val="20"/>
        </w:rPr>
      </w:pPr>
    </w:p>
    <w:p w:rsidR="00793A29" w:rsidRPr="009314ED" w:rsidRDefault="00793A29" w:rsidP="00793A29">
      <w:pPr>
        <w:pStyle w:val="BodyText"/>
        <w:rPr>
          <w:rFonts w:ascii="Verdana" w:hAnsi="Verdana"/>
          <w:sz w:val="20"/>
          <w:lang w:val="sq-AL"/>
        </w:rPr>
      </w:pPr>
    </w:p>
    <w:p w:rsidR="00793A29" w:rsidRPr="009314ED" w:rsidRDefault="00793A29" w:rsidP="00793A29">
      <w:pPr>
        <w:rPr>
          <w:rStyle w:val="hps"/>
          <w:rFonts w:ascii="Verdana" w:hAnsi="Verdana" w:cs="Arial"/>
          <w:color w:val="222222"/>
          <w:sz w:val="20"/>
          <w:szCs w:val="20"/>
        </w:rPr>
      </w:pPr>
      <w:r w:rsidRPr="009314ED">
        <w:rPr>
          <w:rStyle w:val="hps"/>
          <w:rFonts w:ascii="Verdana" w:hAnsi="Verdana" w:cs="Arial"/>
          <w:color w:val="222222"/>
          <w:sz w:val="20"/>
          <w:szCs w:val="20"/>
        </w:rPr>
        <w:t>Reviewed the</w:t>
      </w:r>
      <w:r w:rsidRPr="009314ED">
        <w:rPr>
          <w:rStyle w:val="shorttext"/>
          <w:rFonts w:ascii="Verdana" w:hAnsi="Verdana" w:cs="Arial"/>
          <w:color w:val="222222"/>
          <w:sz w:val="20"/>
          <w:szCs w:val="20"/>
        </w:rPr>
        <w:t xml:space="preserve"> </w:t>
      </w:r>
      <w:r w:rsidRPr="009314ED">
        <w:rPr>
          <w:rStyle w:val="hps"/>
          <w:rFonts w:ascii="Verdana" w:hAnsi="Verdana" w:cs="Arial"/>
          <w:color w:val="222222"/>
          <w:sz w:val="20"/>
          <w:szCs w:val="20"/>
        </w:rPr>
        <w:t>issue with:</w:t>
      </w:r>
    </w:p>
    <w:p w:rsidR="008E2BD9" w:rsidRPr="00F52200" w:rsidRDefault="008E2BD9" w:rsidP="008E2BD9">
      <w:pPr>
        <w:spacing w:line="240" w:lineRule="auto"/>
        <w:rPr>
          <w:rFonts w:ascii="Verdana" w:hAnsi="Verdana"/>
          <w:sz w:val="20"/>
          <w:szCs w:val="20"/>
          <w:lang w:val="sq-AL"/>
        </w:rPr>
      </w:pPr>
    </w:p>
    <w:p w:rsidR="008E2BD9" w:rsidRDefault="00793A29" w:rsidP="008E2BD9">
      <w:pPr>
        <w:spacing w:line="240" w:lineRule="auto"/>
        <w:ind w:left="2880" w:hanging="2880"/>
        <w:rPr>
          <w:rFonts w:ascii="Verdana" w:hAnsi="Verdana"/>
          <w:sz w:val="20"/>
          <w:szCs w:val="20"/>
          <w:lang w:val="sq-AL"/>
        </w:rPr>
      </w:pPr>
      <w:r>
        <w:rPr>
          <w:rFonts w:ascii="Verdana" w:hAnsi="Verdana"/>
          <w:b/>
          <w:sz w:val="20"/>
          <w:szCs w:val="20"/>
          <w:lang w:val="sq-AL"/>
        </w:rPr>
        <w:t>PLIANT:</w:t>
      </w:r>
      <w:r w:rsidR="008E2BD9" w:rsidRPr="00F52200">
        <w:rPr>
          <w:rFonts w:ascii="Verdana" w:hAnsi="Verdana"/>
          <w:b/>
          <w:sz w:val="20"/>
          <w:szCs w:val="20"/>
          <w:lang w:val="sq-AL"/>
        </w:rPr>
        <w:tab/>
      </w:r>
    </w:p>
    <w:p w:rsidR="00793A29" w:rsidRPr="00F52200" w:rsidRDefault="00793A29" w:rsidP="008E2BD9">
      <w:pPr>
        <w:spacing w:line="240" w:lineRule="auto"/>
        <w:ind w:left="2880" w:hanging="2880"/>
        <w:rPr>
          <w:rFonts w:ascii="Verdana" w:eastAsia="Times New Roman" w:hAnsi="Verdana" w:cs="Arial"/>
          <w:sz w:val="20"/>
          <w:szCs w:val="20"/>
          <w:lang w:val="sq-AL"/>
        </w:rPr>
      </w:pPr>
      <w:r>
        <w:rPr>
          <w:rFonts w:ascii="Verdana" w:eastAsia="Times New Roman" w:hAnsi="Verdana" w:cs="Arial"/>
          <w:sz w:val="20"/>
          <w:szCs w:val="20"/>
          <w:lang w:val="sq-AL"/>
        </w:rPr>
        <w:t xml:space="preserve">                                  </w:t>
      </w:r>
      <w:r w:rsidRPr="00793A29">
        <w:rPr>
          <w:rFonts w:ascii="Verdana" w:eastAsia="Times New Roman" w:hAnsi="Verdana" w:cs="Arial"/>
          <w:sz w:val="20"/>
          <w:szCs w:val="20"/>
          <w:lang w:val="sq-AL"/>
        </w:rPr>
        <w:t>Popular Alliance Party</w:t>
      </w:r>
    </w:p>
    <w:p w:rsidR="008E2BD9" w:rsidRPr="00F52200" w:rsidRDefault="008E2BD9" w:rsidP="008E2BD9">
      <w:pPr>
        <w:spacing w:line="240" w:lineRule="auto"/>
        <w:rPr>
          <w:rFonts w:ascii="Verdana" w:hAnsi="Verdana"/>
          <w:sz w:val="20"/>
          <w:szCs w:val="20"/>
          <w:lang w:val="sq-AL"/>
        </w:rPr>
      </w:pPr>
    </w:p>
    <w:p w:rsidR="00793A29" w:rsidRPr="009314ED" w:rsidRDefault="00793A29" w:rsidP="00793A29">
      <w:pPr>
        <w:spacing w:line="240" w:lineRule="auto"/>
        <w:ind w:left="2160" w:hanging="2160"/>
        <w:jc w:val="both"/>
        <w:rPr>
          <w:rFonts w:ascii="Verdana" w:hAnsi="Verdana"/>
          <w:b/>
          <w:sz w:val="20"/>
          <w:szCs w:val="20"/>
          <w:lang w:val="sq-AL"/>
        </w:rPr>
      </w:pPr>
      <w:r w:rsidRPr="009314ED">
        <w:rPr>
          <w:rFonts w:ascii="Verdana" w:hAnsi="Verdana"/>
          <w:b/>
          <w:sz w:val="20"/>
          <w:szCs w:val="20"/>
        </w:rPr>
        <w:lastRenderedPageBreak/>
        <w:t>OBJECT:</w:t>
      </w:r>
      <w:r w:rsidRPr="009314ED">
        <w:rPr>
          <w:rFonts w:ascii="Verdana" w:hAnsi="Verdana"/>
          <w:b/>
          <w:sz w:val="20"/>
          <w:szCs w:val="20"/>
          <w:lang w:val="sq-AL"/>
        </w:rPr>
        <w:t xml:space="preserve">             </w:t>
      </w:r>
    </w:p>
    <w:p w:rsidR="008E2BD9" w:rsidRDefault="008E2BD9" w:rsidP="00CD0121">
      <w:pPr>
        <w:spacing w:line="240" w:lineRule="auto"/>
        <w:ind w:left="2880" w:hanging="2880"/>
        <w:jc w:val="both"/>
        <w:rPr>
          <w:sz w:val="20"/>
          <w:szCs w:val="20"/>
          <w:lang w:val="sq-AL"/>
        </w:rPr>
      </w:pPr>
    </w:p>
    <w:p w:rsidR="00B30B98" w:rsidRPr="00B30B98" w:rsidRDefault="00B30B98" w:rsidP="00CD0121">
      <w:pPr>
        <w:spacing w:line="240" w:lineRule="auto"/>
        <w:ind w:left="2880" w:hanging="2880"/>
        <w:jc w:val="both"/>
        <w:rPr>
          <w:rFonts w:ascii="Verdana" w:hAnsi="Verdana"/>
          <w:sz w:val="20"/>
          <w:szCs w:val="20"/>
          <w:lang w:val="sq-AL"/>
        </w:rPr>
      </w:pPr>
      <w:r>
        <w:rPr>
          <w:b/>
          <w:sz w:val="20"/>
          <w:szCs w:val="20"/>
          <w:lang w:val="sq-AL"/>
        </w:rPr>
        <w:t xml:space="preserve">                                                                </w:t>
      </w:r>
      <w:r w:rsidRPr="00B30B98">
        <w:rPr>
          <w:rFonts w:ascii="Verdana" w:hAnsi="Verdana"/>
          <w:sz w:val="20"/>
          <w:szCs w:val="20"/>
          <w:lang w:val="sq-AL"/>
        </w:rPr>
        <w:t>For admission to review the request for appeal No. 19, dated 14.05.2015, presented by Popular Alliance Party the complaining subject with the object, Objection of CEAZ Decision no.37 for non-registration of multi-name list in the Municipality of Dibër in the elections to local government bodies, dated 21.06.2015.</w:t>
      </w:r>
    </w:p>
    <w:p w:rsidR="00B30B98" w:rsidRPr="009314ED" w:rsidRDefault="00B30B98" w:rsidP="00B30B98">
      <w:pPr>
        <w:jc w:val="both"/>
        <w:rPr>
          <w:rFonts w:ascii="Verdana" w:hAnsi="Verdana"/>
          <w:sz w:val="20"/>
          <w:szCs w:val="20"/>
          <w:lang w:val="sq-AL"/>
        </w:rPr>
      </w:pPr>
      <w:r w:rsidRPr="009314ED">
        <w:rPr>
          <w:rFonts w:ascii="Verdana" w:hAnsi="Verdana"/>
          <w:b/>
          <w:sz w:val="20"/>
          <w:szCs w:val="20"/>
        </w:rPr>
        <w:t xml:space="preserve">LEGAL BASIS: </w:t>
      </w:r>
      <w:r w:rsidRPr="009314ED">
        <w:rPr>
          <w:rFonts w:ascii="Verdana" w:hAnsi="Verdana"/>
          <w:sz w:val="20"/>
          <w:szCs w:val="20"/>
        </w:rPr>
        <w:t xml:space="preserve"> </w:t>
      </w:r>
    </w:p>
    <w:p w:rsidR="008E2BD9" w:rsidRDefault="008E2BD9" w:rsidP="008E2BD9">
      <w:pPr>
        <w:spacing w:line="240" w:lineRule="auto"/>
        <w:ind w:left="2880" w:hanging="2880"/>
        <w:jc w:val="both"/>
        <w:rPr>
          <w:rFonts w:ascii="Verdana" w:hAnsi="Verdana"/>
          <w:sz w:val="20"/>
          <w:szCs w:val="20"/>
          <w:lang w:val="sq-AL"/>
        </w:rPr>
      </w:pPr>
      <w:r w:rsidRPr="00F52200">
        <w:rPr>
          <w:rFonts w:ascii="Verdana" w:hAnsi="Verdana"/>
          <w:sz w:val="20"/>
          <w:szCs w:val="20"/>
          <w:lang w:val="sq-AL"/>
        </w:rPr>
        <w:tab/>
      </w:r>
    </w:p>
    <w:p w:rsidR="00B30B98" w:rsidRDefault="00B30B98" w:rsidP="008E2BD9">
      <w:pPr>
        <w:spacing w:line="240" w:lineRule="auto"/>
        <w:ind w:left="2880" w:hanging="2880"/>
        <w:jc w:val="both"/>
        <w:rPr>
          <w:rFonts w:ascii="Verdana" w:hAnsi="Verdana"/>
          <w:sz w:val="20"/>
          <w:szCs w:val="20"/>
          <w:lang w:val="sq-AL"/>
        </w:rPr>
      </w:pPr>
      <w:r>
        <w:rPr>
          <w:rFonts w:ascii="Verdana" w:hAnsi="Verdana"/>
          <w:sz w:val="20"/>
          <w:szCs w:val="20"/>
          <w:lang w:val="sq-AL"/>
        </w:rPr>
        <w:t xml:space="preserve">                                        </w:t>
      </w:r>
      <w:r w:rsidRPr="00B30B98">
        <w:rPr>
          <w:rFonts w:ascii="Verdana" w:hAnsi="Verdana"/>
          <w:sz w:val="20"/>
          <w:szCs w:val="20"/>
          <w:lang w:val="sq-AL"/>
        </w:rPr>
        <w:t>Article 23point 1, letter "a", article 129point 1, 3, letter (a) and Article 126point 2 of Law no. 10019 dated 29.12.2008 "The Electoral Code of the Republic of Albania", amended</w:t>
      </w:r>
    </w:p>
    <w:p w:rsidR="008E2BD9" w:rsidRDefault="008E2BD9" w:rsidP="008E2BD9">
      <w:pPr>
        <w:spacing w:line="240" w:lineRule="auto"/>
        <w:jc w:val="both"/>
        <w:rPr>
          <w:rFonts w:ascii="Verdana" w:hAnsi="Verdana"/>
          <w:sz w:val="20"/>
          <w:szCs w:val="20"/>
          <w:lang w:val="sq-AL"/>
        </w:rPr>
      </w:pPr>
    </w:p>
    <w:p w:rsidR="00B30B98" w:rsidRPr="00F52200" w:rsidRDefault="00B30B98" w:rsidP="008E2BD9">
      <w:pPr>
        <w:spacing w:line="240" w:lineRule="auto"/>
        <w:jc w:val="both"/>
        <w:rPr>
          <w:rFonts w:ascii="Verdana" w:hAnsi="Verdana"/>
          <w:sz w:val="20"/>
          <w:szCs w:val="20"/>
          <w:lang w:val="sq-AL"/>
        </w:rPr>
      </w:pPr>
      <w:r w:rsidRPr="00B30B98">
        <w:rPr>
          <w:rFonts w:ascii="Verdana" w:hAnsi="Verdana"/>
          <w:sz w:val="20"/>
          <w:szCs w:val="20"/>
          <w:lang w:val="sq-AL"/>
        </w:rPr>
        <w:t>Central Election Commissionafter reviewing the submitted documentation and hearing the discussions of representatives of political parties,</w:t>
      </w:r>
    </w:p>
    <w:p w:rsidR="008E2BD9" w:rsidRPr="00F52200" w:rsidRDefault="008E2BD9" w:rsidP="008E2BD9">
      <w:pPr>
        <w:spacing w:line="240" w:lineRule="auto"/>
        <w:jc w:val="center"/>
        <w:rPr>
          <w:rFonts w:ascii="Verdana" w:hAnsi="Verdana"/>
          <w:b/>
          <w:sz w:val="20"/>
          <w:szCs w:val="20"/>
          <w:u w:val="single"/>
          <w:lang w:val="sq-AL"/>
        </w:rPr>
      </w:pPr>
    </w:p>
    <w:p w:rsidR="00B30B98" w:rsidRPr="009314ED" w:rsidRDefault="00B30B98" w:rsidP="00B30B98">
      <w:pPr>
        <w:jc w:val="center"/>
        <w:rPr>
          <w:rFonts w:ascii="Verdana" w:hAnsi="Verdana"/>
          <w:b/>
          <w:sz w:val="20"/>
          <w:szCs w:val="20"/>
          <w:lang w:val="sq-AL"/>
        </w:rPr>
      </w:pPr>
      <w:r w:rsidRPr="009314ED">
        <w:rPr>
          <w:rFonts w:ascii="Verdana" w:hAnsi="Verdana"/>
          <w:b/>
          <w:sz w:val="20"/>
          <w:szCs w:val="20"/>
        </w:rPr>
        <w:t>NOTES</w:t>
      </w:r>
    </w:p>
    <w:p w:rsidR="00B30B98" w:rsidRPr="00F52200" w:rsidRDefault="00B30B98" w:rsidP="008E2BD9">
      <w:pPr>
        <w:spacing w:line="240" w:lineRule="auto"/>
        <w:jc w:val="both"/>
        <w:rPr>
          <w:rFonts w:ascii="Verdana" w:hAnsi="Verdana"/>
          <w:sz w:val="20"/>
          <w:szCs w:val="20"/>
          <w:lang w:val="sq-AL"/>
        </w:rPr>
      </w:pPr>
      <w:r w:rsidRPr="00B30B98">
        <w:rPr>
          <w:rFonts w:ascii="Verdana" w:hAnsi="Verdana"/>
          <w:sz w:val="20"/>
          <w:szCs w:val="20"/>
          <w:lang w:val="sq-AL"/>
        </w:rPr>
        <w:t>The electoral subject Popular Alliance Party has deposited to the CEC request for appeal, which in respect of the criteria laid down in Article 127 of the Electoral Code, is registered in the Register of Electoral Appeals, with the No. 19 reg, dated 05.14.2015.</w:t>
      </w:r>
    </w:p>
    <w:p w:rsidR="00B30B98" w:rsidRPr="00F52200" w:rsidRDefault="00B30B98" w:rsidP="008E2BD9">
      <w:pPr>
        <w:spacing w:line="240" w:lineRule="auto"/>
        <w:jc w:val="both"/>
        <w:rPr>
          <w:rFonts w:ascii="Verdana" w:hAnsi="Verdana"/>
          <w:bCs/>
          <w:sz w:val="20"/>
          <w:szCs w:val="20"/>
          <w:lang w:val="sq-AL"/>
        </w:rPr>
      </w:pPr>
      <w:r w:rsidRPr="00B30B98">
        <w:rPr>
          <w:rFonts w:ascii="Verdana" w:hAnsi="Verdana"/>
          <w:bCs/>
          <w:sz w:val="20"/>
          <w:szCs w:val="20"/>
          <w:lang w:val="sq-AL"/>
        </w:rPr>
        <w:t xml:space="preserve">In its meeting on 15.05.2015, 18:00 after </w:t>
      </w:r>
      <w:r w:rsidR="005D37CF">
        <w:rPr>
          <w:rFonts w:ascii="Verdana" w:hAnsi="Verdana"/>
          <w:bCs/>
          <w:sz w:val="20"/>
          <w:szCs w:val="20"/>
          <w:lang w:val="sq-AL"/>
        </w:rPr>
        <w:t xml:space="preserve">the relate of </w:t>
      </w:r>
      <w:r w:rsidRPr="00B30B98">
        <w:rPr>
          <w:rFonts w:ascii="Verdana" w:hAnsi="Verdana"/>
          <w:bCs/>
          <w:sz w:val="20"/>
          <w:szCs w:val="20"/>
          <w:lang w:val="sq-AL"/>
        </w:rPr>
        <w:t>Mrs.</w:t>
      </w:r>
      <w:r w:rsidR="005D37CF" w:rsidRPr="005D37CF">
        <w:rPr>
          <w:rFonts w:ascii="Verdana" w:hAnsi="Verdana"/>
          <w:bCs/>
          <w:sz w:val="20"/>
          <w:szCs w:val="20"/>
          <w:lang w:val="sq-AL"/>
        </w:rPr>
        <w:t xml:space="preserve"> </w:t>
      </w:r>
      <w:r w:rsidR="005D37CF" w:rsidRPr="00B30B98">
        <w:rPr>
          <w:rFonts w:ascii="Verdana" w:hAnsi="Verdana"/>
          <w:bCs/>
          <w:sz w:val="20"/>
          <w:szCs w:val="20"/>
          <w:lang w:val="sq-AL"/>
        </w:rPr>
        <w:t>Vera</w:t>
      </w:r>
      <w:r w:rsidRPr="00B30B98">
        <w:rPr>
          <w:rFonts w:ascii="Verdana" w:hAnsi="Verdana"/>
          <w:bCs/>
          <w:sz w:val="20"/>
          <w:szCs w:val="20"/>
          <w:lang w:val="sq-AL"/>
        </w:rPr>
        <w:t xml:space="preserve"> Shtjefni and discussing the representatives of political parties the request No.19 was found that it met the elements appeal request form provided in section 126, and elements specified in Article 130 and under the article 129, paragraph 3, letter a, of law no. 10019 dated 29.12.2008 "The Electoral Code of the Republic of Albania", as amended, requests for appeal should be accepted.</w:t>
      </w:r>
    </w:p>
    <w:p w:rsidR="008E2BD9" w:rsidRDefault="008E2BD9" w:rsidP="008E2BD9">
      <w:pPr>
        <w:spacing w:line="240" w:lineRule="auto"/>
        <w:jc w:val="center"/>
        <w:rPr>
          <w:rFonts w:ascii="Verdana" w:hAnsi="Verdana"/>
          <w:sz w:val="20"/>
          <w:szCs w:val="20"/>
          <w:lang w:val="sq-AL"/>
        </w:rPr>
      </w:pPr>
    </w:p>
    <w:p w:rsidR="005D37CF" w:rsidRPr="009314ED" w:rsidRDefault="005D37CF" w:rsidP="005D37CF">
      <w:pPr>
        <w:spacing w:line="240" w:lineRule="auto"/>
        <w:jc w:val="center"/>
        <w:rPr>
          <w:rFonts w:ascii="Verdana" w:hAnsi="Verdana"/>
          <w:b/>
          <w:sz w:val="20"/>
          <w:szCs w:val="20"/>
          <w:lang w:val="sq-AL"/>
        </w:rPr>
      </w:pPr>
      <w:r w:rsidRPr="009314ED">
        <w:rPr>
          <w:rFonts w:ascii="Verdana" w:hAnsi="Verdana"/>
          <w:b/>
          <w:bCs/>
          <w:sz w:val="20"/>
          <w:szCs w:val="20"/>
        </w:rPr>
        <w:t>FOR THE ABOVE REASONS:</w:t>
      </w:r>
    </w:p>
    <w:p w:rsidR="005D37CF" w:rsidRPr="00E17EBD" w:rsidRDefault="005D37CF" w:rsidP="008E2BD9">
      <w:pPr>
        <w:spacing w:line="240" w:lineRule="auto"/>
        <w:jc w:val="center"/>
        <w:rPr>
          <w:rFonts w:ascii="Verdana" w:hAnsi="Verdana"/>
          <w:b/>
          <w:bCs/>
          <w:sz w:val="20"/>
          <w:szCs w:val="20"/>
          <w:lang w:val="sq-AL"/>
        </w:rPr>
      </w:pPr>
    </w:p>
    <w:p w:rsidR="005D37CF" w:rsidRPr="009314ED" w:rsidRDefault="005D37CF" w:rsidP="005D37CF">
      <w:pPr>
        <w:spacing w:line="240" w:lineRule="auto"/>
        <w:jc w:val="both"/>
        <w:rPr>
          <w:rFonts w:ascii="Verdana" w:hAnsi="Verdana"/>
          <w:sz w:val="20"/>
          <w:szCs w:val="20"/>
          <w:lang w:val="sq-AL"/>
        </w:rPr>
      </w:pPr>
      <w:r w:rsidRPr="009314ED">
        <w:rPr>
          <w:rFonts w:ascii="Verdana" w:hAnsi="Verdana"/>
          <w:sz w:val="20"/>
          <w:szCs w:val="20"/>
          <w:lang w:val="sq-AL"/>
        </w:rPr>
        <w:t>The Central Election Commission based on Ar</w:t>
      </w:r>
      <w:r>
        <w:rPr>
          <w:rFonts w:ascii="Verdana" w:hAnsi="Verdana"/>
          <w:sz w:val="20"/>
          <w:szCs w:val="20"/>
          <w:lang w:val="sq-AL"/>
        </w:rPr>
        <w:t>ticle 21point 1, and Article 126</w:t>
      </w:r>
      <w:r w:rsidRPr="009314ED">
        <w:rPr>
          <w:rFonts w:ascii="Verdana" w:hAnsi="Verdana"/>
          <w:sz w:val="20"/>
          <w:szCs w:val="20"/>
          <w:lang w:val="sq-AL"/>
        </w:rPr>
        <w:t xml:space="preserve"> </w:t>
      </w:r>
      <w:r>
        <w:rPr>
          <w:rFonts w:ascii="Verdana" w:hAnsi="Verdana"/>
          <w:sz w:val="20"/>
          <w:szCs w:val="20"/>
          <w:lang w:val="sq-AL"/>
        </w:rPr>
        <w:t>,point 2article 129,point 1,3,letter (a)</w:t>
      </w:r>
      <w:r w:rsidRPr="009314ED">
        <w:rPr>
          <w:rFonts w:ascii="Verdana" w:hAnsi="Verdana"/>
          <w:sz w:val="20"/>
          <w:szCs w:val="20"/>
          <w:lang w:val="sq-AL"/>
        </w:rPr>
        <w:t xml:space="preserve"> of Law no. 10019 dated 29.12.2008 "The Electoral Code of the Republic of Albania", as amended.</w:t>
      </w:r>
    </w:p>
    <w:p w:rsidR="005D37CF" w:rsidRPr="00E17EBD" w:rsidRDefault="005D37CF" w:rsidP="008E2BD9">
      <w:pPr>
        <w:spacing w:line="240" w:lineRule="auto"/>
        <w:jc w:val="both"/>
        <w:rPr>
          <w:rFonts w:ascii="Verdana" w:hAnsi="Verdana"/>
          <w:bCs/>
          <w:sz w:val="20"/>
          <w:szCs w:val="20"/>
          <w:lang w:val="sq-AL"/>
        </w:rPr>
      </w:pPr>
    </w:p>
    <w:p w:rsidR="005D37CF" w:rsidRPr="009314ED" w:rsidRDefault="005D37CF" w:rsidP="005D37CF">
      <w:pPr>
        <w:pStyle w:val="BodyText"/>
        <w:jc w:val="left"/>
        <w:rPr>
          <w:rFonts w:ascii="Verdana" w:hAnsi="Verdana"/>
          <w:b/>
          <w:bCs/>
          <w:sz w:val="20"/>
        </w:rPr>
      </w:pPr>
      <w:r>
        <w:rPr>
          <w:rFonts w:ascii="Verdana" w:hAnsi="Verdana"/>
          <w:b/>
          <w:bCs/>
          <w:sz w:val="20"/>
        </w:rPr>
        <w:t xml:space="preserve">                                                             </w:t>
      </w:r>
      <w:r w:rsidRPr="009314ED">
        <w:rPr>
          <w:rFonts w:ascii="Verdana" w:hAnsi="Verdana"/>
          <w:b/>
          <w:bCs/>
          <w:sz w:val="20"/>
        </w:rPr>
        <w:t>DECIDED:</w:t>
      </w:r>
    </w:p>
    <w:p w:rsidR="005D37CF" w:rsidRPr="00F52200" w:rsidRDefault="005D37CF" w:rsidP="008E2BD9">
      <w:pPr>
        <w:spacing w:line="240" w:lineRule="auto"/>
        <w:jc w:val="center"/>
        <w:rPr>
          <w:rFonts w:ascii="Verdana" w:hAnsi="Verdana"/>
          <w:b/>
          <w:sz w:val="20"/>
          <w:szCs w:val="20"/>
          <w:lang w:val="sq-AL"/>
        </w:rPr>
      </w:pPr>
    </w:p>
    <w:p w:rsidR="008E2BD9" w:rsidRPr="005D37CF" w:rsidRDefault="005D37CF" w:rsidP="005D37CF">
      <w:pPr>
        <w:jc w:val="both"/>
        <w:rPr>
          <w:rFonts w:ascii="Verdana" w:hAnsi="Verdana"/>
          <w:bCs/>
          <w:sz w:val="20"/>
          <w:szCs w:val="20"/>
          <w:lang w:val="sq-AL"/>
        </w:rPr>
      </w:pPr>
      <w:r>
        <w:rPr>
          <w:rFonts w:ascii="Verdana" w:hAnsi="Verdana"/>
          <w:bCs/>
          <w:sz w:val="20"/>
          <w:szCs w:val="20"/>
          <w:lang w:val="sq-AL"/>
        </w:rPr>
        <w:t>1.</w:t>
      </w:r>
      <w:r w:rsidRPr="005D37CF">
        <w:rPr>
          <w:rFonts w:ascii="Verdana" w:hAnsi="Verdana"/>
          <w:bCs/>
          <w:sz w:val="20"/>
          <w:szCs w:val="20"/>
          <w:lang w:val="sq-AL"/>
        </w:rPr>
        <w:t xml:space="preserve">The admission to review request for appeal No. 19, dated 05.14.2015, presented by electoral </w:t>
      </w:r>
      <w:r>
        <w:rPr>
          <w:rFonts w:ascii="Verdana" w:hAnsi="Verdana"/>
          <w:bCs/>
          <w:sz w:val="20"/>
          <w:szCs w:val="20"/>
          <w:lang w:val="sq-AL"/>
        </w:rPr>
        <w:t xml:space="preserve"> </w:t>
      </w:r>
      <w:r w:rsidRPr="005D37CF">
        <w:rPr>
          <w:rFonts w:ascii="Verdana" w:hAnsi="Verdana"/>
          <w:bCs/>
          <w:sz w:val="20"/>
          <w:szCs w:val="20"/>
          <w:lang w:val="sq-AL"/>
        </w:rPr>
        <w:t>subject Popular Alliance Party.</w:t>
      </w:r>
    </w:p>
    <w:p w:rsidR="005D37CF" w:rsidRDefault="005D37CF" w:rsidP="005D37CF">
      <w:pPr>
        <w:jc w:val="both"/>
        <w:rPr>
          <w:rFonts w:ascii="Verdana" w:hAnsi="Verdana"/>
          <w:bCs/>
          <w:sz w:val="20"/>
          <w:szCs w:val="20"/>
          <w:lang w:val="sq-AL"/>
        </w:rPr>
      </w:pPr>
      <w:r>
        <w:rPr>
          <w:rFonts w:ascii="Verdana" w:hAnsi="Verdana"/>
          <w:bCs/>
          <w:sz w:val="20"/>
          <w:szCs w:val="20"/>
          <w:lang w:val="sq-AL"/>
        </w:rPr>
        <w:t>2.</w:t>
      </w:r>
      <w:r w:rsidRPr="005D37CF">
        <w:rPr>
          <w:rFonts w:ascii="Verdana" w:hAnsi="Verdana"/>
          <w:bCs/>
          <w:sz w:val="20"/>
          <w:szCs w:val="20"/>
          <w:lang w:val="sq-AL"/>
        </w:rPr>
        <w:t>The review will be done on dated 18.05.2015, at 10:00.</w:t>
      </w:r>
    </w:p>
    <w:p w:rsidR="005D37CF" w:rsidRDefault="005D37CF" w:rsidP="005D37CF">
      <w:pPr>
        <w:jc w:val="both"/>
        <w:rPr>
          <w:rFonts w:ascii="Verdana" w:hAnsi="Verdana"/>
          <w:sz w:val="20"/>
          <w:szCs w:val="20"/>
        </w:rPr>
      </w:pPr>
      <w:r w:rsidRPr="009314ED">
        <w:rPr>
          <w:rFonts w:ascii="Verdana" w:hAnsi="Verdana"/>
          <w:sz w:val="20"/>
          <w:szCs w:val="20"/>
        </w:rPr>
        <w:t>3.This decision comes into effect immediately</w:t>
      </w:r>
    </w:p>
    <w:p w:rsidR="005D37CF" w:rsidRPr="009314ED" w:rsidRDefault="005D37CF" w:rsidP="005D37CF">
      <w:pPr>
        <w:spacing w:line="480" w:lineRule="auto"/>
        <w:ind w:left="720"/>
        <w:jc w:val="both"/>
        <w:rPr>
          <w:rFonts w:ascii="Verdana" w:hAnsi="Verdana"/>
          <w:b/>
          <w:sz w:val="20"/>
          <w:szCs w:val="20"/>
        </w:rPr>
      </w:pPr>
      <w:r w:rsidRPr="009314ED">
        <w:rPr>
          <w:rFonts w:ascii="Verdana" w:hAnsi="Verdana"/>
          <w:b/>
          <w:sz w:val="20"/>
          <w:szCs w:val="20"/>
        </w:rPr>
        <w:lastRenderedPageBreak/>
        <w:t>Lefterije     LUZI-                              Chairwoman</w:t>
      </w:r>
    </w:p>
    <w:p w:rsidR="005D37CF" w:rsidRPr="009314ED" w:rsidRDefault="005D37CF" w:rsidP="005D37CF">
      <w:pPr>
        <w:spacing w:line="480" w:lineRule="auto"/>
        <w:ind w:left="720"/>
        <w:jc w:val="both"/>
        <w:rPr>
          <w:rFonts w:ascii="Verdana" w:hAnsi="Verdana"/>
          <w:b/>
          <w:sz w:val="20"/>
          <w:szCs w:val="20"/>
        </w:rPr>
      </w:pPr>
      <w:r w:rsidRPr="009314ED">
        <w:rPr>
          <w:rFonts w:ascii="Verdana" w:hAnsi="Verdana"/>
          <w:b/>
          <w:sz w:val="20"/>
          <w:szCs w:val="20"/>
        </w:rPr>
        <w:t>Denar         BIBA-                              Deputy Chair</w:t>
      </w:r>
    </w:p>
    <w:p w:rsidR="005D37CF" w:rsidRPr="009314ED" w:rsidRDefault="005D37CF" w:rsidP="005D37CF">
      <w:pPr>
        <w:spacing w:line="480" w:lineRule="auto"/>
        <w:ind w:left="720"/>
        <w:jc w:val="both"/>
        <w:rPr>
          <w:rFonts w:ascii="Verdana" w:hAnsi="Verdana"/>
          <w:b/>
          <w:sz w:val="20"/>
          <w:szCs w:val="20"/>
        </w:rPr>
      </w:pPr>
      <w:r w:rsidRPr="009314ED">
        <w:rPr>
          <w:rFonts w:ascii="Verdana" w:hAnsi="Verdana"/>
          <w:b/>
          <w:sz w:val="20"/>
          <w:szCs w:val="20"/>
        </w:rPr>
        <w:t>Edlira          JORGAQI-                       Member</w:t>
      </w:r>
    </w:p>
    <w:p w:rsidR="005D37CF" w:rsidRPr="009314ED" w:rsidRDefault="005D37CF" w:rsidP="005D37CF">
      <w:pPr>
        <w:spacing w:line="480" w:lineRule="auto"/>
        <w:ind w:left="720"/>
        <w:jc w:val="both"/>
        <w:rPr>
          <w:rFonts w:ascii="Verdana" w:hAnsi="Verdana"/>
          <w:b/>
          <w:sz w:val="20"/>
          <w:szCs w:val="20"/>
        </w:rPr>
      </w:pPr>
      <w:r w:rsidRPr="009314ED">
        <w:rPr>
          <w:rFonts w:ascii="Verdana" w:hAnsi="Verdana"/>
          <w:b/>
          <w:sz w:val="20"/>
          <w:szCs w:val="20"/>
        </w:rPr>
        <w:t>Gezim         VELESHNJA-                   Member</w:t>
      </w:r>
    </w:p>
    <w:p w:rsidR="005D37CF" w:rsidRPr="009314ED" w:rsidRDefault="005D37CF" w:rsidP="005D37CF">
      <w:pPr>
        <w:spacing w:line="480" w:lineRule="auto"/>
        <w:ind w:left="720"/>
        <w:jc w:val="both"/>
        <w:rPr>
          <w:rFonts w:ascii="Verdana" w:hAnsi="Verdana"/>
          <w:b/>
          <w:sz w:val="20"/>
          <w:szCs w:val="20"/>
        </w:rPr>
      </w:pPr>
      <w:r w:rsidRPr="009314ED">
        <w:rPr>
          <w:rFonts w:ascii="Verdana" w:hAnsi="Verdana"/>
          <w:b/>
          <w:sz w:val="20"/>
          <w:szCs w:val="20"/>
        </w:rPr>
        <w:t>Hysen          OSMANAJ-                     Member</w:t>
      </w:r>
    </w:p>
    <w:p w:rsidR="005D37CF" w:rsidRPr="009314ED" w:rsidRDefault="005D37CF" w:rsidP="005D37CF">
      <w:pPr>
        <w:spacing w:line="480" w:lineRule="auto"/>
        <w:ind w:left="720"/>
        <w:jc w:val="both"/>
        <w:rPr>
          <w:rFonts w:ascii="Verdana" w:hAnsi="Verdana"/>
          <w:b/>
          <w:sz w:val="20"/>
          <w:szCs w:val="20"/>
        </w:rPr>
      </w:pPr>
      <w:r w:rsidRPr="009314ED">
        <w:rPr>
          <w:rFonts w:ascii="Verdana" w:hAnsi="Verdana"/>
          <w:b/>
          <w:sz w:val="20"/>
          <w:szCs w:val="20"/>
        </w:rPr>
        <w:t>Klement      ZGURI-                           Member</w:t>
      </w:r>
    </w:p>
    <w:p w:rsidR="005D37CF" w:rsidRPr="009314ED" w:rsidRDefault="005D37CF" w:rsidP="005D37CF">
      <w:pPr>
        <w:spacing w:line="600" w:lineRule="auto"/>
        <w:ind w:left="720"/>
        <w:jc w:val="both"/>
        <w:rPr>
          <w:rFonts w:ascii="Verdana" w:hAnsi="Verdana"/>
          <w:b/>
          <w:bCs/>
          <w:sz w:val="20"/>
          <w:szCs w:val="20"/>
        </w:rPr>
      </w:pPr>
      <w:r w:rsidRPr="009314ED">
        <w:rPr>
          <w:rFonts w:ascii="Verdana" w:hAnsi="Verdana"/>
          <w:b/>
          <w:sz w:val="20"/>
          <w:szCs w:val="20"/>
        </w:rPr>
        <w:t>Vera            SHTJEFNI-                      Member</w:t>
      </w:r>
    </w:p>
    <w:p w:rsidR="005D37CF" w:rsidRPr="009314ED" w:rsidRDefault="005D37CF" w:rsidP="005D37CF">
      <w:pPr>
        <w:jc w:val="both"/>
        <w:rPr>
          <w:rFonts w:ascii="Verdana" w:hAnsi="Verdana"/>
          <w:sz w:val="20"/>
          <w:szCs w:val="20"/>
        </w:rPr>
      </w:pPr>
    </w:p>
    <w:p w:rsidR="005D37CF" w:rsidRPr="005D37CF" w:rsidRDefault="005D37CF" w:rsidP="005D37CF">
      <w:pPr>
        <w:jc w:val="both"/>
        <w:rPr>
          <w:rFonts w:ascii="Verdana" w:hAnsi="Verdana"/>
          <w:bCs/>
          <w:sz w:val="20"/>
          <w:szCs w:val="20"/>
          <w:lang w:val="sq-AL"/>
        </w:rPr>
      </w:pPr>
    </w:p>
    <w:p w:rsidR="008E2BD9" w:rsidRPr="00F52200" w:rsidRDefault="008E2BD9" w:rsidP="008E2BD9">
      <w:pPr>
        <w:pStyle w:val="BodyText"/>
        <w:ind w:left="450" w:hanging="450"/>
        <w:jc w:val="left"/>
        <w:rPr>
          <w:rFonts w:ascii="Verdana" w:hAnsi="Verdana"/>
          <w:b/>
          <w:sz w:val="20"/>
          <w:lang w:val="sq-AL"/>
        </w:rPr>
      </w:pPr>
    </w:p>
    <w:p w:rsidR="00F7655B" w:rsidRDefault="00F7655B"/>
    <w:sectPr w:rsidR="00F7655B" w:rsidSect="009B671B">
      <w:footerReference w:type="default" r:id="rId11"/>
      <w:pgSz w:w="12240" w:h="15840"/>
      <w:pgMar w:top="270" w:right="1080" w:bottom="1620" w:left="1260" w:header="90"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C3" w:rsidRDefault="00945BC3" w:rsidP="0013241B">
      <w:pPr>
        <w:spacing w:after="0" w:line="240" w:lineRule="auto"/>
      </w:pPr>
      <w:r>
        <w:separator/>
      </w:r>
    </w:p>
  </w:endnote>
  <w:endnote w:type="continuationSeparator" w:id="0">
    <w:p w:rsidR="00945BC3" w:rsidRDefault="00945BC3" w:rsidP="0013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6" w:rsidRDefault="00945BC3">
    <w:pPr>
      <w:pStyle w:val="Footer"/>
      <w:rPr>
        <w:lang w:val="it-IT"/>
      </w:rPr>
    </w:pPr>
  </w:p>
  <w:p w:rsidR="0077244C" w:rsidRPr="00B26C1B" w:rsidRDefault="00F7655B">
    <w:pPr>
      <w:pStyle w:val="Footer"/>
      <w:rPr>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132080</wp:posOffset>
          </wp:positionV>
          <wp:extent cx="742950" cy="716280"/>
          <wp:effectExtent l="0" t="0" r="0" b="762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anchor>
      </w:drawing>
    </w:r>
    <w:r w:rsidRPr="00B26C1B">
      <w:rPr>
        <w:lang w:val="it-IT"/>
      </w:rPr>
      <w:t>__________________________________________________________________________________</w:t>
    </w:r>
  </w:p>
  <w:p w:rsidR="002168A0" w:rsidRDefault="002773B9" w:rsidP="002168A0">
    <w:pPr>
      <w:pStyle w:val="Footer"/>
      <w:jc w:val="center"/>
      <w:rPr>
        <w:rFonts w:ascii="Verdana" w:hAnsi="Verdana"/>
        <w:b/>
        <w:sz w:val="18"/>
        <w:szCs w:val="18"/>
        <w:lang w:val="it-IT"/>
      </w:rPr>
    </w:pPr>
    <w:r>
      <w:rPr>
        <w:rFonts w:ascii="Verdana" w:hAnsi="Verdana"/>
        <w:b/>
        <w:sz w:val="18"/>
        <w:szCs w:val="18"/>
        <w:lang w:val="it-IT"/>
      </w:rPr>
      <w:t>Nr. 435  i Vendimit          Data   15</w:t>
    </w:r>
    <w:r w:rsidR="00F7655B" w:rsidRPr="00B26C1B">
      <w:rPr>
        <w:rFonts w:ascii="Verdana" w:hAnsi="Verdana"/>
        <w:b/>
        <w:sz w:val="18"/>
        <w:szCs w:val="18"/>
        <w:lang w:val="it-IT"/>
      </w:rPr>
      <w:t>.</w:t>
    </w:r>
    <w:r>
      <w:rPr>
        <w:rFonts w:ascii="Verdana" w:hAnsi="Verdana"/>
        <w:b/>
        <w:sz w:val="18"/>
        <w:szCs w:val="18"/>
        <w:lang w:val="it-IT"/>
      </w:rPr>
      <w:t>05.2015      Ora 22</w:t>
    </w:r>
    <w:r w:rsidR="00F7655B">
      <w:rPr>
        <w:rFonts w:ascii="Verdana" w:hAnsi="Verdana"/>
        <w:b/>
        <w:sz w:val="18"/>
        <w:szCs w:val="18"/>
        <w:lang w:val="it-IT"/>
      </w:rPr>
      <w:t xml:space="preserve">:00 </w:t>
    </w:r>
    <w:r w:rsidR="00F7655B" w:rsidRPr="00B26C1B">
      <w:rPr>
        <w:rFonts w:ascii="Verdana" w:hAnsi="Verdana"/>
        <w:b/>
        <w:sz w:val="18"/>
        <w:szCs w:val="18"/>
        <w:lang w:val="it-IT"/>
      </w:rPr>
      <w:t xml:space="preserve">e </w:t>
    </w:r>
    <w:r w:rsidR="00F7655B">
      <w:rPr>
        <w:rFonts w:ascii="Verdana" w:hAnsi="Verdana"/>
        <w:b/>
        <w:sz w:val="18"/>
        <w:szCs w:val="18"/>
        <w:lang w:val="it-IT"/>
      </w:rPr>
      <w:t>V</w:t>
    </w:r>
    <w:r w:rsidR="00F7655B" w:rsidRPr="00B26C1B">
      <w:rPr>
        <w:rFonts w:ascii="Verdana" w:hAnsi="Verdana"/>
        <w:b/>
        <w:sz w:val="18"/>
        <w:szCs w:val="18"/>
        <w:lang w:val="it-IT"/>
      </w:rPr>
      <w:t>endimit</w:t>
    </w:r>
  </w:p>
  <w:p w:rsidR="002168A0" w:rsidRPr="00B26C1B" w:rsidRDefault="00945BC3" w:rsidP="002168A0">
    <w:pPr>
      <w:pStyle w:val="Footer"/>
      <w:jc w:val="center"/>
      <w:rPr>
        <w:rFonts w:ascii="Verdana" w:hAnsi="Verdana"/>
        <w:b/>
        <w:sz w:val="18"/>
        <w:szCs w:val="18"/>
        <w:lang w:val="it-IT"/>
      </w:rPr>
    </w:pPr>
  </w:p>
  <w:p w:rsidR="0077244C" w:rsidRPr="00B26C1B" w:rsidRDefault="00F7655B" w:rsidP="002168A0">
    <w:pPr>
      <w:pStyle w:val="Footer"/>
      <w:jc w:val="center"/>
      <w:rPr>
        <w:rFonts w:ascii="Verdana" w:hAnsi="Verdana"/>
        <w:sz w:val="18"/>
        <w:szCs w:val="18"/>
        <w:lang w:val="it-IT"/>
      </w:rPr>
    </w:pPr>
    <w:r w:rsidRPr="00466D6B">
      <w:rPr>
        <w:rFonts w:ascii="Verdana" w:hAnsi="Verdana"/>
        <w:sz w:val="18"/>
        <w:szCs w:val="18"/>
        <w:lang w:val="it-IT"/>
      </w:rPr>
      <w:t xml:space="preserve">Për </w:t>
    </w:r>
    <w:r>
      <w:rPr>
        <w:rFonts w:ascii="Verdana" w:hAnsi="Verdana"/>
        <w:sz w:val="18"/>
        <w:szCs w:val="18"/>
        <w:lang w:val="it-IT"/>
      </w:rPr>
      <w:t>pranimin për Shq</w:t>
    </w:r>
    <w:r w:rsidR="009B671B">
      <w:rPr>
        <w:rFonts w:ascii="Verdana" w:hAnsi="Verdana"/>
        <w:sz w:val="18"/>
        <w:szCs w:val="18"/>
        <w:lang w:val="it-IT"/>
      </w:rPr>
      <w:t xml:space="preserve">yrtim të </w:t>
    </w:r>
    <w:r w:rsidR="002773B9">
      <w:rPr>
        <w:rFonts w:ascii="Verdana" w:hAnsi="Verdana"/>
        <w:sz w:val="18"/>
        <w:szCs w:val="18"/>
        <w:lang w:val="it-IT"/>
      </w:rPr>
      <w:t>kërkesës ankimore Nr.19, datë 14</w:t>
    </w:r>
    <w:r>
      <w:rPr>
        <w:rFonts w:ascii="Verdana" w:hAnsi="Verdana"/>
        <w:sz w:val="18"/>
        <w:szCs w:val="18"/>
        <w:lang w:val="it-IT"/>
      </w:rPr>
      <w:t xml:space="preserve">.05.2015 të paraqitur nga                   subjekti zgjedhor Partia </w:t>
    </w:r>
    <w:r w:rsidR="002773B9">
      <w:rPr>
        <w:rFonts w:ascii="Verdana" w:hAnsi="Verdana"/>
        <w:sz w:val="18"/>
        <w:szCs w:val="18"/>
        <w:lang w:val="it-IT"/>
      </w:rPr>
      <w:t>Aleanca Popullore</w:t>
    </w:r>
  </w:p>
  <w:p w:rsidR="0077244C" w:rsidRPr="00466D6B" w:rsidRDefault="00945BC3" w:rsidP="001F616F">
    <w:pPr>
      <w:pStyle w:val="Footer"/>
      <w:ind w:left="1440"/>
      <w:rPr>
        <w:rFonts w:ascii="Verdana" w:hAnsi="Verdana"/>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C3" w:rsidRDefault="00945BC3" w:rsidP="0013241B">
      <w:pPr>
        <w:spacing w:after="0" w:line="240" w:lineRule="auto"/>
      </w:pPr>
      <w:r>
        <w:separator/>
      </w:r>
    </w:p>
  </w:footnote>
  <w:footnote w:type="continuationSeparator" w:id="0">
    <w:p w:rsidR="00945BC3" w:rsidRDefault="00945BC3" w:rsidP="00132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101"/>
    <w:multiLevelType w:val="hybridMultilevel"/>
    <w:tmpl w:val="3C4458F4"/>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DA1133C"/>
    <w:multiLevelType w:val="hybridMultilevel"/>
    <w:tmpl w:val="4002E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D9"/>
    <w:rsid w:val="000E36C6"/>
    <w:rsid w:val="00123FF9"/>
    <w:rsid w:val="0013241B"/>
    <w:rsid w:val="001D4C87"/>
    <w:rsid w:val="0023441A"/>
    <w:rsid w:val="002656DA"/>
    <w:rsid w:val="00267657"/>
    <w:rsid w:val="002773B9"/>
    <w:rsid w:val="002946E2"/>
    <w:rsid w:val="002C0784"/>
    <w:rsid w:val="002C5210"/>
    <w:rsid w:val="00326173"/>
    <w:rsid w:val="00340B8F"/>
    <w:rsid w:val="003B26AE"/>
    <w:rsid w:val="003D67A9"/>
    <w:rsid w:val="003E5555"/>
    <w:rsid w:val="00430D9C"/>
    <w:rsid w:val="004A5FF7"/>
    <w:rsid w:val="00524CAE"/>
    <w:rsid w:val="005D37CF"/>
    <w:rsid w:val="006441BE"/>
    <w:rsid w:val="00667232"/>
    <w:rsid w:val="00670D0B"/>
    <w:rsid w:val="00672337"/>
    <w:rsid w:val="006A06D8"/>
    <w:rsid w:val="006E0189"/>
    <w:rsid w:val="006E5CED"/>
    <w:rsid w:val="00793A29"/>
    <w:rsid w:val="007A25AF"/>
    <w:rsid w:val="007A27FE"/>
    <w:rsid w:val="007C3116"/>
    <w:rsid w:val="007E1908"/>
    <w:rsid w:val="00804619"/>
    <w:rsid w:val="00813E2E"/>
    <w:rsid w:val="00816B33"/>
    <w:rsid w:val="0088060D"/>
    <w:rsid w:val="008C06A4"/>
    <w:rsid w:val="008E2BD9"/>
    <w:rsid w:val="009069A4"/>
    <w:rsid w:val="00945BC3"/>
    <w:rsid w:val="009B0AFA"/>
    <w:rsid w:val="009B671B"/>
    <w:rsid w:val="009C0FAB"/>
    <w:rsid w:val="00A638F8"/>
    <w:rsid w:val="00B0443B"/>
    <w:rsid w:val="00B30B98"/>
    <w:rsid w:val="00B46929"/>
    <w:rsid w:val="00B74C9E"/>
    <w:rsid w:val="00BD1531"/>
    <w:rsid w:val="00BE5378"/>
    <w:rsid w:val="00BF1742"/>
    <w:rsid w:val="00CD0121"/>
    <w:rsid w:val="00CD3A15"/>
    <w:rsid w:val="00D216DC"/>
    <w:rsid w:val="00D5173F"/>
    <w:rsid w:val="00D52296"/>
    <w:rsid w:val="00E41783"/>
    <w:rsid w:val="00E45B29"/>
    <w:rsid w:val="00E555EA"/>
    <w:rsid w:val="00E64F34"/>
    <w:rsid w:val="00F566FC"/>
    <w:rsid w:val="00F7655B"/>
    <w:rsid w:val="00F76CC8"/>
    <w:rsid w:val="00FD40CA"/>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BD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8E2BD9"/>
    <w:rPr>
      <w:rFonts w:ascii="Times New Roman" w:eastAsia="MS Mincho" w:hAnsi="Times New Roman" w:cs="Times New Roman"/>
      <w:sz w:val="24"/>
      <w:szCs w:val="24"/>
    </w:rPr>
  </w:style>
  <w:style w:type="paragraph" w:styleId="BodyText">
    <w:name w:val="Body Text"/>
    <w:basedOn w:val="Normal"/>
    <w:link w:val="BodyTextChar"/>
    <w:rsid w:val="008E2BD9"/>
    <w:pPr>
      <w:spacing w:after="0" w:line="240" w:lineRule="auto"/>
      <w:jc w:val="both"/>
    </w:pPr>
    <w:rPr>
      <w:rFonts w:ascii="Times New Roman" w:eastAsia="MS Mincho" w:hAnsi="Times New Roman" w:cs="Times New Roman"/>
      <w:sz w:val="28"/>
      <w:szCs w:val="20"/>
      <w:lang w:val="en-GB"/>
    </w:rPr>
  </w:style>
  <w:style w:type="character" w:customStyle="1" w:styleId="BodyTextChar">
    <w:name w:val="Body Text Char"/>
    <w:basedOn w:val="DefaultParagraphFont"/>
    <w:link w:val="BodyText"/>
    <w:rsid w:val="008E2BD9"/>
    <w:rPr>
      <w:rFonts w:ascii="Times New Roman" w:eastAsia="MS Mincho" w:hAnsi="Times New Roman" w:cs="Times New Roman"/>
      <w:sz w:val="28"/>
      <w:szCs w:val="20"/>
      <w:lang w:val="en-GB"/>
    </w:rPr>
  </w:style>
  <w:style w:type="paragraph" w:styleId="ListParagraph">
    <w:name w:val="List Paragraph"/>
    <w:basedOn w:val="Normal"/>
    <w:uiPriority w:val="34"/>
    <w:qFormat/>
    <w:rsid w:val="008E2BD9"/>
    <w:pPr>
      <w:spacing w:after="0" w:line="240" w:lineRule="auto"/>
      <w:ind w:left="720"/>
    </w:pPr>
    <w:rPr>
      <w:rFonts w:ascii="Times New Roman" w:eastAsia="MS Mincho" w:hAnsi="Times New Roman" w:cs="Times New Roman"/>
      <w:sz w:val="24"/>
      <w:szCs w:val="24"/>
    </w:rPr>
  </w:style>
  <w:style w:type="paragraph" w:styleId="Header">
    <w:name w:val="header"/>
    <w:basedOn w:val="Normal"/>
    <w:link w:val="HeaderChar"/>
    <w:uiPriority w:val="99"/>
    <w:semiHidden/>
    <w:unhideWhenUsed/>
    <w:rsid w:val="00E41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83"/>
  </w:style>
  <w:style w:type="character" w:customStyle="1" w:styleId="shorttext">
    <w:name w:val="short_text"/>
    <w:basedOn w:val="DefaultParagraphFont"/>
    <w:rsid w:val="00793A29"/>
  </w:style>
  <w:style w:type="character" w:customStyle="1" w:styleId="hps">
    <w:name w:val="hps"/>
    <w:basedOn w:val="DefaultParagraphFont"/>
    <w:rsid w:val="00793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BD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8E2BD9"/>
    <w:rPr>
      <w:rFonts w:ascii="Times New Roman" w:eastAsia="MS Mincho" w:hAnsi="Times New Roman" w:cs="Times New Roman"/>
      <w:sz w:val="24"/>
      <w:szCs w:val="24"/>
    </w:rPr>
  </w:style>
  <w:style w:type="paragraph" w:styleId="BodyText">
    <w:name w:val="Body Text"/>
    <w:basedOn w:val="Normal"/>
    <w:link w:val="BodyTextChar"/>
    <w:rsid w:val="008E2BD9"/>
    <w:pPr>
      <w:spacing w:after="0" w:line="240" w:lineRule="auto"/>
      <w:jc w:val="both"/>
    </w:pPr>
    <w:rPr>
      <w:rFonts w:ascii="Times New Roman" w:eastAsia="MS Mincho" w:hAnsi="Times New Roman" w:cs="Times New Roman"/>
      <w:sz w:val="28"/>
      <w:szCs w:val="20"/>
      <w:lang w:val="en-GB"/>
    </w:rPr>
  </w:style>
  <w:style w:type="character" w:customStyle="1" w:styleId="BodyTextChar">
    <w:name w:val="Body Text Char"/>
    <w:basedOn w:val="DefaultParagraphFont"/>
    <w:link w:val="BodyText"/>
    <w:rsid w:val="008E2BD9"/>
    <w:rPr>
      <w:rFonts w:ascii="Times New Roman" w:eastAsia="MS Mincho" w:hAnsi="Times New Roman" w:cs="Times New Roman"/>
      <w:sz w:val="28"/>
      <w:szCs w:val="20"/>
      <w:lang w:val="en-GB"/>
    </w:rPr>
  </w:style>
  <w:style w:type="paragraph" w:styleId="ListParagraph">
    <w:name w:val="List Paragraph"/>
    <w:basedOn w:val="Normal"/>
    <w:uiPriority w:val="34"/>
    <w:qFormat/>
    <w:rsid w:val="008E2BD9"/>
    <w:pPr>
      <w:spacing w:after="0" w:line="240" w:lineRule="auto"/>
      <w:ind w:left="720"/>
    </w:pPr>
    <w:rPr>
      <w:rFonts w:ascii="Times New Roman" w:eastAsia="MS Mincho" w:hAnsi="Times New Roman" w:cs="Times New Roman"/>
      <w:sz w:val="24"/>
      <w:szCs w:val="24"/>
    </w:rPr>
  </w:style>
  <w:style w:type="paragraph" w:styleId="Header">
    <w:name w:val="header"/>
    <w:basedOn w:val="Normal"/>
    <w:link w:val="HeaderChar"/>
    <w:uiPriority w:val="99"/>
    <w:semiHidden/>
    <w:unhideWhenUsed/>
    <w:rsid w:val="00E41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83"/>
  </w:style>
  <w:style w:type="character" w:customStyle="1" w:styleId="shorttext">
    <w:name w:val="short_text"/>
    <w:basedOn w:val="DefaultParagraphFont"/>
    <w:rsid w:val="00793A29"/>
  </w:style>
  <w:style w:type="character" w:customStyle="1" w:styleId="hps">
    <w:name w:val="hps"/>
    <w:basedOn w:val="DefaultParagraphFont"/>
    <w:rsid w:val="0079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622F-F59A-4BD0-A18B-DF271EE7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Spec_DMJ</cp:lastModifiedBy>
  <cp:revision>2</cp:revision>
  <cp:lastPrinted>2015-05-14T18:02:00Z</cp:lastPrinted>
  <dcterms:created xsi:type="dcterms:W3CDTF">2015-05-22T08:14:00Z</dcterms:created>
  <dcterms:modified xsi:type="dcterms:W3CDTF">2015-05-22T08:14:00Z</dcterms:modified>
</cp:coreProperties>
</file>