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2362E1" w:rsidRDefault="00C01763">
      <w:r w:rsidRPr="00C017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550601331" r:id="rId9"/>
        </w:pict>
      </w:r>
      <w:r w:rsidR="002F308E" w:rsidRPr="002362E1">
        <w:br w:type="textWrapping" w:clear="all"/>
      </w:r>
    </w:p>
    <w:p w:rsidR="00984D9E" w:rsidRPr="002362E1" w:rsidRDefault="00984D9E">
      <w:pPr>
        <w:jc w:val="center"/>
        <w:rPr>
          <w:b/>
        </w:rPr>
      </w:pPr>
      <w:r w:rsidRPr="002362E1">
        <w:rPr>
          <w:b/>
        </w:rPr>
        <w:t>REPUBLIC OF ALBANIA</w:t>
      </w:r>
    </w:p>
    <w:p w:rsidR="002F308E" w:rsidRPr="002362E1" w:rsidRDefault="00984D9E">
      <w:pPr>
        <w:jc w:val="center"/>
        <w:rPr>
          <w:b/>
        </w:rPr>
      </w:pPr>
      <w:r w:rsidRPr="002362E1">
        <w:rPr>
          <w:b/>
        </w:rPr>
        <w:t>CENTRAL ELECTION COMMISSION</w:t>
      </w:r>
    </w:p>
    <w:p w:rsidR="002F308E" w:rsidRPr="002362E1" w:rsidRDefault="00C01763">
      <w:pPr>
        <w:jc w:val="center"/>
        <w:rPr>
          <w:b/>
        </w:rPr>
      </w:pPr>
      <w:r>
        <w:rPr>
          <w:b/>
          <w:noProof/>
          <w:lang w:val="en-US"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731555" w:rsidRPr="002362E1" w:rsidRDefault="00731555" w:rsidP="00831D66">
      <w:pPr>
        <w:jc w:val="right"/>
        <w:rPr>
          <w:sz w:val="20"/>
          <w:szCs w:val="20"/>
          <w:u w:val="single"/>
        </w:rPr>
      </w:pPr>
    </w:p>
    <w:p w:rsidR="002F308E" w:rsidRPr="002362E1" w:rsidRDefault="00984D9E">
      <w:pPr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DECISION</w:t>
      </w:r>
    </w:p>
    <w:p w:rsidR="00CA2F70" w:rsidRPr="002362E1" w:rsidRDefault="00CA2F70">
      <w:pPr>
        <w:rPr>
          <w:b/>
          <w:sz w:val="20"/>
          <w:szCs w:val="20"/>
        </w:rPr>
      </w:pPr>
    </w:p>
    <w:p w:rsidR="006233C3" w:rsidRDefault="00AD09E2" w:rsidP="004031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THE APPROVAL OF THE STRUCTURE OF BUDGET EXPENDITURES FOR PARLIAMENTARY ELECTIONS 2017</w:t>
      </w:r>
    </w:p>
    <w:p w:rsidR="00AD09E2" w:rsidRPr="002362E1" w:rsidRDefault="00AD09E2" w:rsidP="004031B2">
      <w:pPr>
        <w:jc w:val="center"/>
        <w:rPr>
          <w:b/>
          <w:sz w:val="20"/>
          <w:szCs w:val="20"/>
        </w:rPr>
      </w:pPr>
    </w:p>
    <w:p w:rsidR="002F308E" w:rsidRPr="002362E1" w:rsidRDefault="00984D9E">
      <w:pPr>
        <w:pStyle w:val="BodyText2"/>
        <w:rPr>
          <w:sz w:val="20"/>
          <w:szCs w:val="20"/>
          <w:lang w:val="sq-AL"/>
        </w:rPr>
      </w:pPr>
      <w:r w:rsidRPr="002362E1">
        <w:rPr>
          <w:bCs w:val="0"/>
          <w:sz w:val="20"/>
          <w:szCs w:val="20"/>
          <w:lang w:val="sq-AL"/>
        </w:rPr>
        <w:t>The Central Election Commission, in its meeting on</w:t>
      </w:r>
      <w:r w:rsidR="002F308E" w:rsidRPr="002362E1">
        <w:rPr>
          <w:bCs w:val="0"/>
          <w:sz w:val="20"/>
          <w:szCs w:val="20"/>
          <w:lang w:val="sq-AL"/>
        </w:rPr>
        <w:t xml:space="preserve"> </w:t>
      </w:r>
      <w:r w:rsidR="00AD09E2">
        <w:rPr>
          <w:bCs w:val="0"/>
          <w:sz w:val="20"/>
          <w:szCs w:val="20"/>
          <w:lang w:val="sq-AL"/>
        </w:rPr>
        <w:t>09</w:t>
      </w:r>
      <w:r w:rsidR="006F3359">
        <w:rPr>
          <w:bCs w:val="0"/>
          <w:sz w:val="20"/>
          <w:szCs w:val="20"/>
          <w:lang w:val="sq-AL"/>
        </w:rPr>
        <w:t>.02.2017</w:t>
      </w:r>
      <w:r w:rsidRPr="002362E1">
        <w:rPr>
          <w:bCs w:val="0"/>
          <w:sz w:val="20"/>
          <w:szCs w:val="20"/>
          <w:lang w:val="sq-AL"/>
        </w:rPr>
        <w:t>, with the participation of: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 xml:space="preserve">Denar 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BIBA-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Chairman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Hysen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OSMANAJ-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Bledar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SKËNDERI-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Edlira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JORGAQI-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Gëzim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VELESHNJA-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Klement</w:t>
      </w:r>
      <w:r w:rsidRPr="00F202F0">
        <w:rPr>
          <w:noProof/>
          <w:sz w:val="20"/>
          <w:szCs w:val="20"/>
        </w:rPr>
        <w:tab/>
        <w:t>ZGURI-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 w:rsidRPr="00F202F0">
        <w:rPr>
          <w:noProof/>
          <w:sz w:val="20"/>
          <w:szCs w:val="20"/>
        </w:rPr>
        <w:t>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251677" w:rsidRPr="002362E1" w:rsidRDefault="00391885" w:rsidP="002516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examined the issue </w:t>
      </w:r>
      <w:r w:rsidRPr="00391885">
        <w:rPr>
          <w:sz w:val="20"/>
          <w:szCs w:val="20"/>
        </w:rPr>
        <w:t xml:space="preserve"> </w:t>
      </w:r>
      <w:r w:rsidR="00984D9E" w:rsidRPr="002362E1">
        <w:rPr>
          <w:sz w:val="20"/>
          <w:szCs w:val="20"/>
        </w:rPr>
        <w:t>with the following</w:t>
      </w:r>
      <w:r w:rsidR="00B1016F" w:rsidRPr="002362E1">
        <w:rPr>
          <w:sz w:val="20"/>
          <w:szCs w:val="20"/>
        </w:rPr>
        <w:t>:</w:t>
      </w:r>
      <w:r w:rsidR="00B524B4" w:rsidRPr="00B524B4">
        <w:t xml:space="preserve"> </w:t>
      </w:r>
    </w:p>
    <w:p w:rsidR="005611ED" w:rsidRPr="002362E1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2362E1">
        <w:rPr>
          <w:rStyle w:val="apple-style-span"/>
          <w:rFonts w:ascii="Tahoma" w:hAnsi="Tahoma" w:cs="Tahoma"/>
          <w:b/>
          <w:sz w:val="20"/>
          <w:szCs w:val="20"/>
        </w:rPr>
        <w:t>OBJECT:</w:t>
      </w:r>
      <w:r w:rsidRPr="002362E1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2362E1">
        <w:rPr>
          <w:rStyle w:val="apple-style-span"/>
          <w:rFonts w:ascii="Tahoma" w:hAnsi="Tahoma" w:cs="Tahoma"/>
          <w:sz w:val="20"/>
          <w:szCs w:val="20"/>
        </w:rPr>
        <w:tab/>
      </w:r>
      <w:r w:rsidR="00AD09E2">
        <w:rPr>
          <w:rStyle w:val="apple-style-span"/>
          <w:rFonts w:ascii="Tahoma" w:hAnsi="Tahoma" w:cs="Tahoma"/>
          <w:sz w:val="20"/>
          <w:szCs w:val="20"/>
        </w:rPr>
        <w:t>Approval of the structure of budget expenditures for Parliamentary Elections of the date 18.06.2017.</w:t>
      </w:r>
    </w:p>
    <w:p w:rsidR="005611ED" w:rsidRPr="002362E1" w:rsidRDefault="005611ED" w:rsidP="00B56078">
      <w:pPr>
        <w:jc w:val="both"/>
        <w:rPr>
          <w:b/>
          <w:sz w:val="20"/>
          <w:szCs w:val="20"/>
        </w:rPr>
      </w:pPr>
    </w:p>
    <w:p w:rsidR="002F308E" w:rsidRPr="002362E1" w:rsidRDefault="008774BA" w:rsidP="004150B5">
      <w:pPr>
        <w:ind w:left="2160" w:hanging="2160"/>
        <w:jc w:val="both"/>
        <w:rPr>
          <w:bCs/>
          <w:sz w:val="20"/>
          <w:szCs w:val="20"/>
        </w:rPr>
      </w:pPr>
      <w:r w:rsidRPr="002362E1">
        <w:rPr>
          <w:rStyle w:val="apple-style-span"/>
          <w:rFonts w:cs="Arial"/>
          <w:b/>
          <w:sz w:val="20"/>
          <w:szCs w:val="20"/>
        </w:rPr>
        <w:t>LEGAL BASIS:</w:t>
      </w:r>
      <w:r w:rsidRPr="002362E1">
        <w:rPr>
          <w:rStyle w:val="apple-style-span"/>
          <w:rFonts w:ascii="Arial" w:hAnsi="Arial" w:cs="Arial"/>
        </w:rPr>
        <w:t xml:space="preserve"> </w:t>
      </w:r>
      <w:r w:rsidRPr="002362E1">
        <w:rPr>
          <w:rStyle w:val="apple-style-span"/>
          <w:rFonts w:ascii="Arial" w:hAnsi="Arial" w:cs="Arial"/>
        </w:rPr>
        <w:tab/>
      </w:r>
      <w:r w:rsidR="00AD09E2">
        <w:rPr>
          <w:rStyle w:val="apple-style-span"/>
          <w:rFonts w:ascii="Arial" w:hAnsi="Arial" w:cs="Arial"/>
        </w:rPr>
        <w:t>Article 23, item 1, letter “a”, article 21, item 16, of law nr.10019, date 29.12.2008 “Electoral Code of the Republic of Albania”.</w:t>
      </w:r>
    </w:p>
    <w:p w:rsidR="008774BA" w:rsidRPr="002362E1" w:rsidRDefault="008774BA" w:rsidP="00952EB7">
      <w:pPr>
        <w:jc w:val="both"/>
        <w:rPr>
          <w:sz w:val="20"/>
          <w:szCs w:val="20"/>
        </w:rPr>
      </w:pPr>
    </w:p>
    <w:p w:rsidR="008774BA" w:rsidRDefault="008774BA" w:rsidP="009C35F8">
      <w:pPr>
        <w:jc w:val="both"/>
        <w:rPr>
          <w:rStyle w:val="apple-style-span"/>
          <w:rFonts w:cs="Arial"/>
          <w:sz w:val="20"/>
          <w:szCs w:val="20"/>
        </w:rPr>
      </w:pPr>
      <w:r w:rsidRPr="002362E1">
        <w:rPr>
          <w:rStyle w:val="apple-style-span"/>
          <w:rFonts w:cs="Arial"/>
          <w:sz w:val="20"/>
          <w:szCs w:val="20"/>
        </w:rPr>
        <w:t>The C</w:t>
      </w:r>
      <w:r w:rsidR="006D7A97">
        <w:rPr>
          <w:rStyle w:val="apple-style-span"/>
          <w:rFonts w:cs="Arial"/>
          <w:sz w:val="20"/>
          <w:szCs w:val="20"/>
        </w:rPr>
        <w:t xml:space="preserve">entral </w:t>
      </w:r>
      <w:r w:rsidRPr="002362E1">
        <w:rPr>
          <w:rStyle w:val="apple-style-span"/>
          <w:rFonts w:cs="Arial"/>
          <w:sz w:val="20"/>
          <w:szCs w:val="20"/>
        </w:rPr>
        <w:t>E</w:t>
      </w:r>
      <w:r w:rsidR="006D7A97">
        <w:rPr>
          <w:rStyle w:val="apple-style-span"/>
          <w:rFonts w:cs="Arial"/>
          <w:sz w:val="20"/>
          <w:szCs w:val="20"/>
        </w:rPr>
        <w:t xml:space="preserve">lection </w:t>
      </w:r>
      <w:r w:rsidRPr="002362E1">
        <w:rPr>
          <w:rStyle w:val="apple-style-span"/>
          <w:rFonts w:cs="Arial"/>
          <w:sz w:val="20"/>
          <w:szCs w:val="20"/>
        </w:rPr>
        <w:t>C</w:t>
      </w:r>
      <w:r w:rsidR="006D7A97">
        <w:rPr>
          <w:rStyle w:val="apple-style-span"/>
          <w:rFonts w:cs="Arial"/>
          <w:sz w:val="20"/>
          <w:szCs w:val="20"/>
        </w:rPr>
        <w:t>ommission</w:t>
      </w:r>
      <w:r w:rsidRPr="002362E1">
        <w:rPr>
          <w:rStyle w:val="apple-style-span"/>
          <w:rFonts w:cs="Arial"/>
          <w:sz w:val="20"/>
          <w:szCs w:val="20"/>
        </w:rPr>
        <w:t xml:space="preserve">, after examining the submitted documentation and hearing the discussions of </w:t>
      </w:r>
      <w:r w:rsidR="006D7A97">
        <w:rPr>
          <w:rStyle w:val="apple-style-span"/>
          <w:rFonts w:cs="Arial"/>
          <w:sz w:val="20"/>
          <w:szCs w:val="20"/>
        </w:rPr>
        <w:t>th</w:t>
      </w:r>
      <w:r w:rsidR="00AD09E2">
        <w:rPr>
          <w:rStyle w:val="apple-style-span"/>
          <w:rFonts w:cs="Arial"/>
          <w:sz w:val="20"/>
          <w:szCs w:val="20"/>
        </w:rPr>
        <w:t xml:space="preserve">e representatives of the political parties, </w:t>
      </w:r>
    </w:p>
    <w:p w:rsidR="001D7C02" w:rsidRPr="005D1C10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D61C5" w:rsidRDefault="00685C2F" w:rsidP="00BD61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362E1">
        <w:rPr>
          <w:b/>
          <w:sz w:val="20"/>
          <w:szCs w:val="20"/>
        </w:rPr>
        <w:t>DECIDED</w:t>
      </w:r>
      <w:r w:rsidR="002F308E" w:rsidRPr="002362E1">
        <w:rPr>
          <w:b/>
          <w:bCs/>
          <w:sz w:val="20"/>
          <w:szCs w:val="20"/>
        </w:rPr>
        <w:t>: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21EB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t>1.</w:t>
      </w:r>
      <w:r w:rsidR="00AD09E2">
        <w:rPr>
          <w:bCs/>
          <w:sz w:val="20"/>
          <w:szCs w:val="20"/>
        </w:rPr>
        <w:t xml:space="preserve"> To approve the structure of budget expenditures fo</w:t>
      </w:r>
      <w:r w:rsidR="009F644B">
        <w:rPr>
          <w:bCs/>
          <w:sz w:val="20"/>
          <w:szCs w:val="20"/>
        </w:rPr>
        <w:t>r Parliamentary Elections of</w:t>
      </w:r>
      <w:r w:rsidR="00AD09E2">
        <w:rPr>
          <w:bCs/>
          <w:sz w:val="20"/>
          <w:szCs w:val="20"/>
        </w:rPr>
        <w:t xml:space="preserve"> date 18.06.2017, according to conjuction nr.1.</w:t>
      </w:r>
    </w:p>
    <w:p w:rsidR="00893E8D" w:rsidRPr="00AD09E2" w:rsidRDefault="00BD61C5" w:rsidP="00893E8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This decision</w:t>
      </w:r>
      <w:bookmarkStart w:id="0" w:name="_GoBack"/>
      <w:bookmarkEnd w:id="0"/>
      <w:r w:rsidR="00AD09E2">
        <w:t xml:space="preserve"> </w:t>
      </w:r>
      <w:r w:rsidR="009C61BB" w:rsidRPr="00AD09E2">
        <w:rPr>
          <w:sz w:val="20"/>
          <w:szCs w:val="20"/>
        </w:rPr>
        <w:t>shall enter immediately into effect</w:t>
      </w:r>
      <w:r w:rsidR="00AD09E2" w:rsidRPr="00AD09E2">
        <w:rPr>
          <w:sz w:val="20"/>
          <w:szCs w:val="20"/>
        </w:rPr>
        <w:t>.</w:t>
      </w:r>
    </w:p>
    <w:p w:rsidR="00893E8D" w:rsidRPr="00893E8D" w:rsidRDefault="00893E8D" w:rsidP="00893E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Denar           </w:t>
      </w:r>
      <w:r w:rsidRPr="00F202F0">
        <w:rPr>
          <w:b/>
          <w:noProof/>
          <w:sz w:val="20"/>
          <w:szCs w:val="20"/>
        </w:rPr>
        <w:t>BIBA-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Chairman</w:t>
      </w:r>
    </w:p>
    <w:p w:rsidR="00CA6945" w:rsidRPr="00CA6945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CA6945">
        <w:rPr>
          <w:b/>
          <w:noProof/>
          <w:sz w:val="20"/>
          <w:szCs w:val="20"/>
        </w:rPr>
        <w:t xml:space="preserve">      </w:t>
      </w:r>
      <w:r w:rsidRPr="00CA6945">
        <w:rPr>
          <w:b/>
          <w:noProof/>
          <w:sz w:val="20"/>
          <w:szCs w:val="20"/>
        </w:rPr>
        <w:tab/>
        <w:t>Hysen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  <w:t>OSMANAJ-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Bledar</w:t>
      </w:r>
      <w:r w:rsidRPr="00F202F0">
        <w:rPr>
          <w:b/>
          <w:noProof/>
          <w:sz w:val="20"/>
          <w:szCs w:val="20"/>
        </w:rPr>
        <w:tab/>
        <w:t>SKËNDERI-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Member 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lastRenderedPageBreak/>
        <w:t xml:space="preserve">       </w:t>
      </w:r>
      <w:r w:rsidRPr="00F202F0">
        <w:rPr>
          <w:b/>
          <w:noProof/>
          <w:sz w:val="20"/>
          <w:szCs w:val="20"/>
        </w:rPr>
        <w:tab/>
        <w:t>Edlira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JORGAQI-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Gëzim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VELESHNJA-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Klement</w:t>
      </w:r>
      <w:r w:rsidRPr="00F202F0">
        <w:rPr>
          <w:b/>
          <w:noProof/>
          <w:sz w:val="20"/>
          <w:szCs w:val="20"/>
        </w:rPr>
        <w:tab/>
        <w:t>ZGURI-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Vera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SHTJEFNI-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BD61C5" w:rsidRDefault="00CA6945" w:rsidP="00BD61C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CA6945" w:rsidRPr="00BD61C5" w:rsidSect="005933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E6" w:rsidRDefault="00525CE6">
      <w:r>
        <w:separator/>
      </w:r>
    </w:p>
  </w:endnote>
  <w:endnote w:type="continuationSeparator" w:id="0">
    <w:p w:rsidR="00525CE6" w:rsidRDefault="0052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B" w:rsidRDefault="00B47B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B5" w:rsidRPr="00D34E50" w:rsidRDefault="004150B5" w:rsidP="00D34E50">
    <w:pPr>
      <w:pStyle w:val="Footer"/>
      <w:pBdr>
        <w:bottom w:val="single" w:sz="12" w:space="1" w:color="auto"/>
      </w:pBdr>
    </w:pPr>
  </w:p>
  <w:p w:rsidR="004150B5" w:rsidRPr="00D34E50" w:rsidRDefault="004150B5" w:rsidP="00B47BBB">
    <w:pPr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123190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7BBB">
      <w:rPr>
        <w:sz w:val="18"/>
        <w:szCs w:val="18"/>
      </w:rPr>
      <w:t>Decision no. 50</w:t>
    </w:r>
    <w:r w:rsidRPr="00D34E50">
      <w:rPr>
        <w:sz w:val="18"/>
        <w:szCs w:val="18"/>
      </w:rPr>
      <w:t xml:space="preserve">      </w:t>
    </w:r>
    <w:r w:rsidR="00E24DA6">
      <w:rPr>
        <w:sz w:val="18"/>
        <w:szCs w:val="18"/>
      </w:rPr>
      <w:t>Decision date 24.02.2017</w:t>
    </w:r>
    <w:r w:rsidR="00B47BBB" w:rsidRPr="00B47BBB">
      <w:t xml:space="preserve"> </w:t>
    </w:r>
  </w:p>
  <w:p w:rsidR="004150B5" w:rsidRPr="002D5717" w:rsidRDefault="004150B5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B" w:rsidRDefault="00B47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E6" w:rsidRDefault="00525CE6">
      <w:r>
        <w:separator/>
      </w:r>
    </w:p>
  </w:footnote>
  <w:footnote w:type="continuationSeparator" w:id="0">
    <w:p w:rsidR="00525CE6" w:rsidRDefault="0052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B" w:rsidRDefault="00B47B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B" w:rsidRDefault="00B47B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BB" w:rsidRDefault="00B47B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E13E2"/>
    <w:rsid w:val="000013BF"/>
    <w:rsid w:val="0000576E"/>
    <w:rsid w:val="0001179A"/>
    <w:rsid w:val="000120AA"/>
    <w:rsid w:val="000133AC"/>
    <w:rsid w:val="000141AA"/>
    <w:rsid w:val="000203DA"/>
    <w:rsid w:val="0002136D"/>
    <w:rsid w:val="000214BE"/>
    <w:rsid w:val="0002228D"/>
    <w:rsid w:val="000360F5"/>
    <w:rsid w:val="00036580"/>
    <w:rsid w:val="00046636"/>
    <w:rsid w:val="000477F0"/>
    <w:rsid w:val="00050CD4"/>
    <w:rsid w:val="0006078D"/>
    <w:rsid w:val="00061050"/>
    <w:rsid w:val="00063D76"/>
    <w:rsid w:val="0006511D"/>
    <w:rsid w:val="000669ED"/>
    <w:rsid w:val="00066F0F"/>
    <w:rsid w:val="00067571"/>
    <w:rsid w:val="00073FAC"/>
    <w:rsid w:val="00075E85"/>
    <w:rsid w:val="00080934"/>
    <w:rsid w:val="00083B4C"/>
    <w:rsid w:val="000849E9"/>
    <w:rsid w:val="00085D6E"/>
    <w:rsid w:val="00086934"/>
    <w:rsid w:val="00087042"/>
    <w:rsid w:val="00090DB5"/>
    <w:rsid w:val="00093AA5"/>
    <w:rsid w:val="000942FE"/>
    <w:rsid w:val="0009620E"/>
    <w:rsid w:val="000978EF"/>
    <w:rsid w:val="000A3F4C"/>
    <w:rsid w:val="000A4945"/>
    <w:rsid w:val="000A5772"/>
    <w:rsid w:val="000B1F92"/>
    <w:rsid w:val="000B52B2"/>
    <w:rsid w:val="000C193B"/>
    <w:rsid w:val="000C2698"/>
    <w:rsid w:val="000C2768"/>
    <w:rsid w:val="000C3025"/>
    <w:rsid w:val="000C35C8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101BAF"/>
    <w:rsid w:val="00103DD3"/>
    <w:rsid w:val="00104DA7"/>
    <w:rsid w:val="00114407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344AF"/>
    <w:rsid w:val="0013495C"/>
    <w:rsid w:val="00140AB3"/>
    <w:rsid w:val="001427CD"/>
    <w:rsid w:val="00144E40"/>
    <w:rsid w:val="00146BEB"/>
    <w:rsid w:val="0015026B"/>
    <w:rsid w:val="00154518"/>
    <w:rsid w:val="001624A5"/>
    <w:rsid w:val="00165C51"/>
    <w:rsid w:val="00172A74"/>
    <w:rsid w:val="00176501"/>
    <w:rsid w:val="001805F5"/>
    <w:rsid w:val="001815CB"/>
    <w:rsid w:val="00183C12"/>
    <w:rsid w:val="00185F81"/>
    <w:rsid w:val="00185FE1"/>
    <w:rsid w:val="001872F6"/>
    <w:rsid w:val="001876F1"/>
    <w:rsid w:val="00197809"/>
    <w:rsid w:val="001A1A01"/>
    <w:rsid w:val="001A7012"/>
    <w:rsid w:val="001B2194"/>
    <w:rsid w:val="001B435D"/>
    <w:rsid w:val="001C0B58"/>
    <w:rsid w:val="001C2E19"/>
    <w:rsid w:val="001C3143"/>
    <w:rsid w:val="001C34CD"/>
    <w:rsid w:val="001C3CC9"/>
    <w:rsid w:val="001C4D11"/>
    <w:rsid w:val="001C7EF0"/>
    <w:rsid w:val="001D224C"/>
    <w:rsid w:val="001D537B"/>
    <w:rsid w:val="001D6050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07CD2"/>
    <w:rsid w:val="002122BA"/>
    <w:rsid w:val="00212BF3"/>
    <w:rsid w:val="0021396B"/>
    <w:rsid w:val="002228A7"/>
    <w:rsid w:val="00222CF2"/>
    <w:rsid w:val="00224D9B"/>
    <w:rsid w:val="00232EE9"/>
    <w:rsid w:val="00235F7B"/>
    <w:rsid w:val="002362E1"/>
    <w:rsid w:val="00236FEB"/>
    <w:rsid w:val="00237D0F"/>
    <w:rsid w:val="002401FD"/>
    <w:rsid w:val="0024304C"/>
    <w:rsid w:val="00244D97"/>
    <w:rsid w:val="00245605"/>
    <w:rsid w:val="00251677"/>
    <w:rsid w:val="00252023"/>
    <w:rsid w:val="0025242C"/>
    <w:rsid w:val="002526F7"/>
    <w:rsid w:val="00253B48"/>
    <w:rsid w:val="00254338"/>
    <w:rsid w:val="00254614"/>
    <w:rsid w:val="00255467"/>
    <w:rsid w:val="00256A3B"/>
    <w:rsid w:val="002601C4"/>
    <w:rsid w:val="00261205"/>
    <w:rsid w:val="0026226D"/>
    <w:rsid w:val="0026355E"/>
    <w:rsid w:val="00264FA4"/>
    <w:rsid w:val="002655AF"/>
    <w:rsid w:val="00265E96"/>
    <w:rsid w:val="00272425"/>
    <w:rsid w:val="002740BE"/>
    <w:rsid w:val="002770CD"/>
    <w:rsid w:val="00277CD9"/>
    <w:rsid w:val="002830E9"/>
    <w:rsid w:val="002838A0"/>
    <w:rsid w:val="00284A8E"/>
    <w:rsid w:val="00286DCA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3366"/>
    <w:rsid w:val="002B51C6"/>
    <w:rsid w:val="002B5E3A"/>
    <w:rsid w:val="002B7386"/>
    <w:rsid w:val="002B7D18"/>
    <w:rsid w:val="002C0C4C"/>
    <w:rsid w:val="002C1A07"/>
    <w:rsid w:val="002C543F"/>
    <w:rsid w:val="002C5635"/>
    <w:rsid w:val="002C67A2"/>
    <w:rsid w:val="002C72E0"/>
    <w:rsid w:val="002C7C2F"/>
    <w:rsid w:val="002C7E90"/>
    <w:rsid w:val="002D5717"/>
    <w:rsid w:val="002D587C"/>
    <w:rsid w:val="002D5FDE"/>
    <w:rsid w:val="002D67AD"/>
    <w:rsid w:val="002E7094"/>
    <w:rsid w:val="002E74AF"/>
    <w:rsid w:val="002F308E"/>
    <w:rsid w:val="00300FAF"/>
    <w:rsid w:val="00305660"/>
    <w:rsid w:val="0030606F"/>
    <w:rsid w:val="00307CB5"/>
    <w:rsid w:val="0031327E"/>
    <w:rsid w:val="00314761"/>
    <w:rsid w:val="00315CD3"/>
    <w:rsid w:val="00320C8D"/>
    <w:rsid w:val="003262E3"/>
    <w:rsid w:val="00327BCF"/>
    <w:rsid w:val="00332BF4"/>
    <w:rsid w:val="003330DC"/>
    <w:rsid w:val="003376BD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4C7E"/>
    <w:rsid w:val="00376AE4"/>
    <w:rsid w:val="003821D5"/>
    <w:rsid w:val="0038305B"/>
    <w:rsid w:val="00383089"/>
    <w:rsid w:val="00383A56"/>
    <w:rsid w:val="00384758"/>
    <w:rsid w:val="00384E3C"/>
    <w:rsid w:val="00391885"/>
    <w:rsid w:val="00394AAC"/>
    <w:rsid w:val="003A2C00"/>
    <w:rsid w:val="003A45D3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79EE"/>
    <w:rsid w:val="003E19DB"/>
    <w:rsid w:val="003E2337"/>
    <w:rsid w:val="003E2A84"/>
    <w:rsid w:val="003E2CF7"/>
    <w:rsid w:val="003E3675"/>
    <w:rsid w:val="003E36C5"/>
    <w:rsid w:val="003E3F1E"/>
    <w:rsid w:val="003E584E"/>
    <w:rsid w:val="003E73BC"/>
    <w:rsid w:val="003F3B3B"/>
    <w:rsid w:val="003F5026"/>
    <w:rsid w:val="003F747E"/>
    <w:rsid w:val="004031B2"/>
    <w:rsid w:val="00403541"/>
    <w:rsid w:val="00404220"/>
    <w:rsid w:val="00405D54"/>
    <w:rsid w:val="00414E1C"/>
    <w:rsid w:val="004150B5"/>
    <w:rsid w:val="00420681"/>
    <w:rsid w:val="004215A0"/>
    <w:rsid w:val="00421984"/>
    <w:rsid w:val="004363A7"/>
    <w:rsid w:val="00436CCB"/>
    <w:rsid w:val="0044607A"/>
    <w:rsid w:val="00453D8F"/>
    <w:rsid w:val="004541DB"/>
    <w:rsid w:val="004543F7"/>
    <w:rsid w:val="004633F6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681"/>
    <w:rsid w:val="004C6AD0"/>
    <w:rsid w:val="004D1E62"/>
    <w:rsid w:val="004D2CD7"/>
    <w:rsid w:val="004D3FCD"/>
    <w:rsid w:val="004D6B52"/>
    <w:rsid w:val="004D6C2D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3BA6"/>
    <w:rsid w:val="0050453E"/>
    <w:rsid w:val="005045C8"/>
    <w:rsid w:val="0051250F"/>
    <w:rsid w:val="00516553"/>
    <w:rsid w:val="00516A30"/>
    <w:rsid w:val="0052301B"/>
    <w:rsid w:val="005234B7"/>
    <w:rsid w:val="00525CE6"/>
    <w:rsid w:val="00526771"/>
    <w:rsid w:val="00526C67"/>
    <w:rsid w:val="005277E9"/>
    <w:rsid w:val="005301D4"/>
    <w:rsid w:val="005327CC"/>
    <w:rsid w:val="00533781"/>
    <w:rsid w:val="00534EA8"/>
    <w:rsid w:val="005366BD"/>
    <w:rsid w:val="005367DD"/>
    <w:rsid w:val="005502A2"/>
    <w:rsid w:val="00552249"/>
    <w:rsid w:val="00553936"/>
    <w:rsid w:val="00553E98"/>
    <w:rsid w:val="005548EC"/>
    <w:rsid w:val="0055639C"/>
    <w:rsid w:val="005611ED"/>
    <w:rsid w:val="00566D5F"/>
    <w:rsid w:val="00571FE1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BF6"/>
    <w:rsid w:val="005B18C3"/>
    <w:rsid w:val="005B2C3C"/>
    <w:rsid w:val="005C075E"/>
    <w:rsid w:val="005C365D"/>
    <w:rsid w:val="005C3E52"/>
    <w:rsid w:val="005C4089"/>
    <w:rsid w:val="005C421F"/>
    <w:rsid w:val="005C62C2"/>
    <w:rsid w:val="005C6A94"/>
    <w:rsid w:val="005D1C10"/>
    <w:rsid w:val="005D23BA"/>
    <w:rsid w:val="005E13E2"/>
    <w:rsid w:val="005E4B79"/>
    <w:rsid w:val="005E585A"/>
    <w:rsid w:val="005E7C2D"/>
    <w:rsid w:val="005F025F"/>
    <w:rsid w:val="005F026B"/>
    <w:rsid w:val="005F617B"/>
    <w:rsid w:val="005F6765"/>
    <w:rsid w:val="00600759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4860"/>
    <w:rsid w:val="00635922"/>
    <w:rsid w:val="00640FDB"/>
    <w:rsid w:val="006415CF"/>
    <w:rsid w:val="006417F2"/>
    <w:rsid w:val="00643F1B"/>
    <w:rsid w:val="00650083"/>
    <w:rsid w:val="00650905"/>
    <w:rsid w:val="006524C3"/>
    <w:rsid w:val="006526E5"/>
    <w:rsid w:val="00653186"/>
    <w:rsid w:val="00654DD4"/>
    <w:rsid w:val="00655674"/>
    <w:rsid w:val="006574A5"/>
    <w:rsid w:val="0066042B"/>
    <w:rsid w:val="00662A28"/>
    <w:rsid w:val="00662FF7"/>
    <w:rsid w:val="00665D45"/>
    <w:rsid w:val="006731D1"/>
    <w:rsid w:val="00673613"/>
    <w:rsid w:val="00676811"/>
    <w:rsid w:val="006773E5"/>
    <w:rsid w:val="00677A69"/>
    <w:rsid w:val="006823A3"/>
    <w:rsid w:val="00684C76"/>
    <w:rsid w:val="00685C2F"/>
    <w:rsid w:val="00690BCD"/>
    <w:rsid w:val="00691CF4"/>
    <w:rsid w:val="006927B8"/>
    <w:rsid w:val="00693B00"/>
    <w:rsid w:val="0069454A"/>
    <w:rsid w:val="006969ED"/>
    <w:rsid w:val="006979B6"/>
    <w:rsid w:val="00697C00"/>
    <w:rsid w:val="006A34D8"/>
    <w:rsid w:val="006A3CF3"/>
    <w:rsid w:val="006B6CF0"/>
    <w:rsid w:val="006C45B4"/>
    <w:rsid w:val="006D6670"/>
    <w:rsid w:val="006D7A97"/>
    <w:rsid w:val="006E0130"/>
    <w:rsid w:val="006E55BC"/>
    <w:rsid w:val="006E5644"/>
    <w:rsid w:val="006F3359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01B"/>
    <w:rsid w:val="00724A9D"/>
    <w:rsid w:val="00726AEB"/>
    <w:rsid w:val="00727B0C"/>
    <w:rsid w:val="00731555"/>
    <w:rsid w:val="00731CC9"/>
    <w:rsid w:val="00735373"/>
    <w:rsid w:val="00736DF0"/>
    <w:rsid w:val="007373AF"/>
    <w:rsid w:val="00741A84"/>
    <w:rsid w:val="007463AD"/>
    <w:rsid w:val="0075171F"/>
    <w:rsid w:val="00756540"/>
    <w:rsid w:val="00757947"/>
    <w:rsid w:val="00760132"/>
    <w:rsid w:val="00760ED8"/>
    <w:rsid w:val="00762553"/>
    <w:rsid w:val="00763E8E"/>
    <w:rsid w:val="00764C58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10"/>
    <w:rsid w:val="007953AA"/>
    <w:rsid w:val="007969B6"/>
    <w:rsid w:val="007A0455"/>
    <w:rsid w:val="007A1584"/>
    <w:rsid w:val="007A4444"/>
    <w:rsid w:val="007A73CD"/>
    <w:rsid w:val="007B32A6"/>
    <w:rsid w:val="007B5A01"/>
    <w:rsid w:val="007B6BB2"/>
    <w:rsid w:val="007C0410"/>
    <w:rsid w:val="007C07D0"/>
    <w:rsid w:val="007C46CA"/>
    <w:rsid w:val="007C4E2E"/>
    <w:rsid w:val="007D114B"/>
    <w:rsid w:val="007D291B"/>
    <w:rsid w:val="007D3814"/>
    <w:rsid w:val="007D63B7"/>
    <w:rsid w:val="007E1CF9"/>
    <w:rsid w:val="007E47ED"/>
    <w:rsid w:val="007E59D9"/>
    <w:rsid w:val="007E635E"/>
    <w:rsid w:val="007F02F9"/>
    <w:rsid w:val="007F2A6C"/>
    <w:rsid w:val="007F40C3"/>
    <w:rsid w:val="007F4175"/>
    <w:rsid w:val="007F43EC"/>
    <w:rsid w:val="007F59BE"/>
    <w:rsid w:val="0080036A"/>
    <w:rsid w:val="00801216"/>
    <w:rsid w:val="0080207C"/>
    <w:rsid w:val="008125F9"/>
    <w:rsid w:val="00814106"/>
    <w:rsid w:val="00816310"/>
    <w:rsid w:val="008169DE"/>
    <w:rsid w:val="00820CEA"/>
    <w:rsid w:val="00821582"/>
    <w:rsid w:val="00821B0F"/>
    <w:rsid w:val="00822F8C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1A8"/>
    <w:rsid w:val="008534F4"/>
    <w:rsid w:val="00853E7F"/>
    <w:rsid w:val="00861025"/>
    <w:rsid w:val="00874F82"/>
    <w:rsid w:val="008774BA"/>
    <w:rsid w:val="008811DE"/>
    <w:rsid w:val="00881A7B"/>
    <w:rsid w:val="0088333F"/>
    <w:rsid w:val="00884B28"/>
    <w:rsid w:val="00884DE4"/>
    <w:rsid w:val="00885233"/>
    <w:rsid w:val="008864FD"/>
    <w:rsid w:val="00893E8D"/>
    <w:rsid w:val="008A1A14"/>
    <w:rsid w:val="008A30E4"/>
    <w:rsid w:val="008A314B"/>
    <w:rsid w:val="008A3388"/>
    <w:rsid w:val="008A3F23"/>
    <w:rsid w:val="008B0E72"/>
    <w:rsid w:val="008B1ABE"/>
    <w:rsid w:val="008B78FC"/>
    <w:rsid w:val="008C4CC2"/>
    <w:rsid w:val="008C6955"/>
    <w:rsid w:val="008D47DA"/>
    <w:rsid w:val="008D7100"/>
    <w:rsid w:val="008E182D"/>
    <w:rsid w:val="008E20C9"/>
    <w:rsid w:val="008E56D4"/>
    <w:rsid w:val="008E77A0"/>
    <w:rsid w:val="008F03E2"/>
    <w:rsid w:val="008F2420"/>
    <w:rsid w:val="008F3403"/>
    <w:rsid w:val="008F40B3"/>
    <w:rsid w:val="008F7C43"/>
    <w:rsid w:val="00902B80"/>
    <w:rsid w:val="00903B88"/>
    <w:rsid w:val="00906177"/>
    <w:rsid w:val="009062F6"/>
    <w:rsid w:val="0090654F"/>
    <w:rsid w:val="00906CD9"/>
    <w:rsid w:val="00907542"/>
    <w:rsid w:val="009106F5"/>
    <w:rsid w:val="009201FB"/>
    <w:rsid w:val="00921E61"/>
    <w:rsid w:val="00923D43"/>
    <w:rsid w:val="00923F6F"/>
    <w:rsid w:val="00925612"/>
    <w:rsid w:val="00925E06"/>
    <w:rsid w:val="00926C10"/>
    <w:rsid w:val="0092716A"/>
    <w:rsid w:val="00936E9B"/>
    <w:rsid w:val="00944E39"/>
    <w:rsid w:val="00946763"/>
    <w:rsid w:val="00946DD1"/>
    <w:rsid w:val="009479B0"/>
    <w:rsid w:val="009506E2"/>
    <w:rsid w:val="00950F85"/>
    <w:rsid w:val="009523AD"/>
    <w:rsid w:val="00952EB7"/>
    <w:rsid w:val="00954341"/>
    <w:rsid w:val="00954934"/>
    <w:rsid w:val="00961709"/>
    <w:rsid w:val="00962441"/>
    <w:rsid w:val="00965921"/>
    <w:rsid w:val="00972731"/>
    <w:rsid w:val="00973FFC"/>
    <w:rsid w:val="00975D20"/>
    <w:rsid w:val="00982C03"/>
    <w:rsid w:val="0098359A"/>
    <w:rsid w:val="00983AE5"/>
    <w:rsid w:val="00984D9E"/>
    <w:rsid w:val="0098713A"/>
    <w:rsid w:val="009876EC"/>
    <w:rsid w:val="00991BF2"/>
    <w:rsid w:val="0099221D"/>
    <w:rsid w:val="0099237F"/>
    <w:rsid w:val="009927D7"/>
    <w:rsid w:val="00993823"/>
    <w:rsid w:val="00995214"/>
    <w:rsid w:val="009A208F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5F8"/>
    <w:rsid w:val="009C3E4A"/>
    <w:rsid w:val="009C4123"/>
    <w:rsid w:val="009C44FA"/>
    <w:rsid w:val="009C45F2"/>
    <w:rsid w:val="009C5D39"/>
    <w:rsid w:val="009C61BB"/>
    <w:rsid w:val="009D1F58"/>
    <w:rsid w:val="009D223A"/>
    <w:rsid w:val="009D7699"/>
    <w:rsid w:val="009E0F45"/>
    <w:rsid w:val="009E31C5"/>
    <w:rsid w:val="009E5C0D"/>
    <w:rsid w:val="009E687B"/>
    <w:rsid w:val="009F176F"/>
    <w:rsid w:val="009F2427"/>
    <w:rsid w:val="009F36BA"/>
    <w:rsid w:val="009F4F5F"/>
    <w:rsid w:val="009F644B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4317"/>
    <w:rsid w:val="00A350B7"/>
    <w:rsid w:val="00A40E95"/>
    <w:rsid w:val="00A41A4E"/>
    <w:rsid w:val="00A41F8F"/>
    <w:rsid w:val="00A44ACA"/>
    <w:rsid w:val="00A45237"/>
    <w:rsid w:val="00A47FB9"/>
    <w:rsid w:val="00A529D8"/>
    <w:rsid w:val="00A53F30"/>
    <w:rsid w:val="00A62346"/>
    <w:rsid w:val="00A6254F"/>
    <w:rsid w:val="00A6428A"/>
    <w:rsid w:val="00A6522A"/>
    <w:rsid w:val="00A70F78"/>
    <w:rsid w:val="00A73FB1"/>
    <w:rsid w:val="00A763BE"/>
    <w:rsid w:val="00A8027A"/>
    <w:rsid w:val="00A847A5"/>
    <w:rsid w:val="00A84F85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3751"/>
    <w:rsid w:val="00AC4708"/>
    <w:rsid w:val="00AC5121"/>
    <w:rsid w:val="00AC585A"/>
    <w:rsid w:val="00AC71C1"/>
    <w:rsid w:val="00AC73E7"/>
    <w:rsid w:val="00AC7866"/>
    <w:rsid w:val="00AC7C68"/>
    <w:rsid w:val="00AD09E2"/>
    <w:rsid w:val="00AD3BA8"/>
    <w:rsid w:val="00AD427E"/>
    <w:rsid w:val="00AD59E4"/>
    <w:rsid w:val="00AD792A"/>
    <w:rsid w:val="00AF17A1"/>
    <w:rsid w:val="00AF1FE3"/>
    <w:rsid w:val="00AF7432"/>
    <w:rsid w:val="00B0057C"/>
    <w:rsid w:val="00B054E2"/>
    <w:rsid w:val="00B07DA4"/>
    <w:rsid w:val="00B1016F"/>
    <w:rsid w:val="00B12110"/>
    <w:rsid w:val="00B14B71"/>
    <w:rsid w:val="00B24499"/>
    <w:rsid w:val="00B30160"/>
    <w:rsid w:val="00B30F5A"/>
    <w:rsid w:val="00B36F75"/>
    <w:rsid w:val="00B401A8"/>
    <w:rsid w:val="00B41AF3"/>
    <w:rsid w:val="00B41C37"/>
    <w:rsid w:val="00B42BF1"/>
    <w:rsid w:val="00B44567"/>
    <w:rsid w:val="00B45F73"/>
    <w:rsid w:val="00B465E8"/>
    <w:rsid w:val="00B47B30"/>
    <w:rsid w:val="00B47BBB"/>
    <w:rsid w:val="00B50603"/>
    <w:rsid w:val="00B524B4"/>
    <w:rsid w:val="00B56078"/>
    <w:rsid w:val="00B573E9"/>
    <w:rsid w:val="00B57897"/>
    <w:rsid w:val="00B60ADF"/>
    <w:rsid w:val="00B63DDA"/>
    <w:rsid w:val="00B647D5"/>
    <w:rsid w:val="00B65BA5"/>
    <w:rsid w:val="00B71003"/>
    <w:rsid w:val="00B73332"/>
    <w:rsid w:val="00B73776"/>
    <w:rsid w:val="00B850A6"/>
    <w:rsid w:val="00B854A1"/>
    <w:rsid w:val="00B85887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D2FD4"/>
    <w:rsid w:val="00BD451C"/>
    <w:rsid w:val="00BD47DC"/>
    <w:rsid w:val="00BD61C5"/>
    <w:rsid w:val="00BD729E"/>
    <w:rsid w:val="00BE1076"/>
    <w:rsid w:val="00BE4613"/>
    <w:rsid w:val="00BE759A"/>
    <w:rsid w:val="00BE7724"/>
    <w:rsid w:val="00BF0AA2"/>
    <w:rsid w:val="00BF496F"/>
    <w:rsid w:val="00C01763"/>
    <w:rsid w:val="00C0195A"/>
    <w:rsid w:val="00C047CF"/>
    <w:rsid w:val="00C04AEA"/>
    <w:rsid w:val="00C062F8"/>
    <w:rsid w:val="00C1033A"/>
    <w:rsid w:val="00C136FE"/>
    <w:rsid w:val="00C156AF"/>
    <w:rsid w:val="00C16BA6"/>
    <w:rsid w:val="00C16BB7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043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2E45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6945"/>
    <w:rsid w:val="00CA781D"/>
    <w:rsid w:val="00CB0593"/>
    <w:rsid w:val="00CB0C61"/>
    <w:rsid w:val="00CB324F"/>
    <w:rsid w:val="00CB476E"/>
    <w:rsid w:val="00CB6C5C"/>
    <w:rsid w:val="00CB79FA"/>
    <w:rsid w:val="00CB7CC8"/>
    <w:rsid w:val="00CC5CD5"/>
    <w:rsid w:val="00CC7574"/>
    <w:rsid w:val="00CC7887"/>
    <w:rsid w:val="00CD506F"/>
    <w:rsid w:val="00CD5A92"/>
    <w:rsid w:val="00CE49DC"/>
    <w:rsid w:val="00CE54D0"/>
    <w:rsid w:val="00CF3953"/>
    <w:rsid w:val="00CF5AD2"/>
    <w:rsid w:val="00D00138"/>
    <w:rsid w:val="00D011E7"/>
    <w:rsid w:val="00D0579F"/>
    <w:rsid w:val="00D05CB2"/>
    <w:rsid w:val="00D13EE5"/>
    <w:rsid w:val="00D16513"/>
    <w:rsid w:val="00D16A65"/>
    <w:rsid w:val="00D30215"/>
    <w:rsid w:val="00D302FC"/>
    <w:rsid w:val="00D34E50"/>
    <w:rsid w:val="00D359A8"/>
    <w:rsid w:val="00D40B6A"/>
    <w:rsid w:val="00D42DC6"/>
    <w:rsid w:val="00D448AD"/>
    <w:rsid w:val="00D52D5E"/>
    <w:rsid w:val="00D62165"/>
    <w:rsid w:val="00D6376C"/>
    <w:rsid w:val="00D6694F"/>
    <w:rsid w:val="00D715B3"/>
    <w:rsid w:val="00D7222E"/>
    <w:rsid w:val="00D73A0E"/>
    <w:rsid w:val="00D76348"/>
    <w:rsid w:val="00D76EDE"/>
    <w:rsid w:val="00D771E4"/>
    <w:rsid w:val="00D84290"/>
    <w:rsid w:val="00D85C15"/>
    <w:rsid w:val="00D86374"/>
    <w:rsid w:val="00D87985"/>
    <w:rsid w:val="00D92617"/>
    <w:rsid w:val="00D938E2"/>
    <w:rsid w:val="00DA010A"/>
    <w:rsid w:val="00DA1043"/>
    <w:rsid w:val="00DA1090"/>
    <w:rsid w:val="00DA1D5F"/>
    <w:rsid w:val="00DA2506"/>
    <w:rsid w:val="00DA31BC"/>
    <w:rsid w:val="00DB0FC4"/>
    <w:rsid w:val="00DB1A1C"/>
    <w:rsid w:val="00DB25DD"/>
    <w:rsid w:val="00DB30E6"/>
    <w:rsid w:val="00DC6B92"/>
    <w:rsid w:val="00DD03CE"/>
    <w:rsid w:val="00DD3524"/>
    <w:rsid w:val="00DD431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DA6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6578"/>
    <w:rsid w:val="00E57D73"/>
    <w:rsid w:val="00E61971"/>
    <w:rsid w:val="00E62C6E"/>
    <w:rsid w:val="00E63C24"/>
    <w:rsid w:val="00E64838"/>
    <w:rsid w:val="00E709CD"/>
    <w:rsid w:val="00E73A21"/>
    <w:rsid w:val="00E73B0A"/>
    <w:rsid w:val="00E767E9"/>
    <w:rsid w:val="00E776E7"/>
    <w:rsid w:val="00E84CD8"/>
    <w:rsid w:val="00E942A9"/>
    <w:rsid w:val="00E94E36"/>
    <w:rsid w:val="00EA185B"/>
    <w:rsid w:val="00EA4D9A"/>
    <w:rsid w:val="00EB07DB"/>
    <w:rsid w:val="00EB26F0"/>
    <w:rsid w:val="00EB4AA5"/>
    <w:rsid w:val="00EB6D6A"/>
    <w:rsid w:val="00EB7482"/>
    <w:rsid w:val="00EC29C1"/>
    <w:rsid w:val="00EC48D2"/>
    <w:rsid w:val="00ED014B"/>
    <w:rsid w:val="00EE47CF"/>
    <w:rsid w:val="00EF0B2A"/>
    <w:rsid w:val="00EF23F0"/>
    <w:rsid w:val="00EF2B2E"/>
    <w:rsid w:val="00EF778B"/>
    <w:rsid w:val="00F00127"/>
    <w:rsid w:val="00F01EB5"/>
    <w:rsid w:val="00F0475D"/>
    <w:rsid w:val="00F0591F"/>
    <w:rsid w:val="00F11439"/>
    <w:rsid w:val="00F11566"/>
    <w:rsid w:val="00F13885"/>
    <w:rsid w:val="00F17A88"/>
    <w:rsid w:val="00F17AB1"/>
    <w:rsid w:val="00F211E6"/>
    <w:rsid w:val="00F220C2"/>
    <w:rsid w:val="00F24F12"/>
    <w:rsid w:val="00F2755F"/>
    <w:rsid w:val="00F314D4"/>
    <w:rsid w:val="00F31D89"/>
    <w:rsid w:val="00F31E95"/>
    <w:rsid w:val="00F36690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2C1B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07A"/>
    <w:rsid w:val="00FC5EB3"/>
    <w:rsid w:val="00FD2152"/>
    <w:rsid w:val="00FD253F"/>
    <w:rsid w:val="00FD3ECC"/>
    <w:rsid w:val="00FD45BD"/>
    <w:rsid w:val="00FD7DD3"/>
    <w:rsid w:val="00FE24AB"/>
    <w:rsid w:val="00FE25EB"/>
    <w:rsid w:val="00FE3392"/>
    <w:rsid w:val="00FE4376"/>
    <w:rsid w:val="00FE536F"/>
    <w:rsid w:val="00FF2572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en-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8A39-9D36-4840-86ED-CC477DF8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rptSeatsDecision_en-US</Template>
  <TotalTime>1</TotalTime>
  <Pages>2</Pages>
  <Words>169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Berti</cp:lastModifiedBy>
  <cp:revision>3</cp:revision>
  <cp:lastPrinted>2011-05-26T10:13:00Z</cp:lastPrinted>
  <dcterms:created xsi:type="dcterms:W3CDTF">2017-03-05T17:37:00Z</dcterms:created>
  <dcterms:modified xsi:type="dcterms:W3CDTF">2017-03-09T20:49:00Z</dcterms:modified>
</cp:coreProperties>
</file>