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4237D">
        <w:rPr>
          <w:rStyle w:val="normaltextrun"/>
          <w:rFonts w:ascii="Verdana" w:hAnsi="Verdana" w:cs="Segoe UI"/>
          <w:b/>
          <w:bCs/>
          <w:color w:val="222222"/>
          <w:sz w:val="20"/>
          <w:szCs w:val="20"/>
        </w:rPr>
        <w:t>REPUBLIC</w:t>
      </w:r>
      <w:r w:rsidRPr="0024237D">
        <w:rPr>
          <w:rStyle w:val="apple-converted-space"/>
          <w:rFonts w:ascii="Verdana" w:hAnsi="Verdana" w:cs="Segoe UI"/>
          <w:b/>
          <w:bCs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Segoe UI"/>
          <w:b/>
          <w:bCs/>
          <w:color w:val="222222"/>
          <w:sz w:val="20"/>
          <w:szCs w:val="20"/>
        </w:rPr>
        <w:t>OF ALBANIA</w:t>
      </w:r>
      <w:r w:rsidRPr="0024237D">
        <w:rPr>
          <w:rStyle w:val="scx175020463"/>
          <w:rFonts w:ascii="Verdana" w:hAnsi="Verdana" w:cs="Segoe UI"/>
          <w:sz w:val="20"/>
          <w:szCs w:val="20"/>
        </w:rPr>
        <w:t> </w:t>
      </w:r>
      <w:r w:rsidRPr="0024237D">
        <w:rPr>
          <w:rFonts w:ascii="Verdana" w:hAnsi="Verdana" w:cs="Segoe UI"/>
          <w:sz w:val="20"/>
          <w:szCs w:val="20"/>
        </w:rPr>
        <w:br/>
      </w:r>
      <w:r w:rsidRPr="0024237D">
        <w:rPr>
          <w:rStyle w:val="normaltextrun"/>
          <w:rFonts w:ascii="Verdana" w:hAnsi="Verdana" w:cs="Segoe UI"/>
          <w:b/>
          <w:bCs/>
          <w:color w:val="222222"/>
          <w:sz w:val="20"/>
          <w:szCs w:val="20"/>
        </w:rPr>
        <w:t>CENTRAL ELECTION COMMISSION</w:t>
      </w:r>
      <w:r w:rsidRPr="0024237D">
        <w:rPr>
          <w:rStyle w:val="eop"/>
          <w:rFonts w:cs="Segoe UI"/>
          <w:sz w:val="20"/>
          <w:szCs w:val="20"/>
        </w:rPr>
        <w:t> </w:t>
      </w:r>
    </w:p>
    <w:p w:rsidR="00DA1F3E" w:rsidRPr="00440628" w:rsidRDefault="002C268F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24237D" w:rsidRDefault="0024237D" w:rsidP="00440628">
      <w:pPr>
        <w:jc w:val="center"/>
        <w:rPr>
          <w:rStyle w:val="normaltextrun"/>
          <w:rFonts w:ascii="Verdana" w:hAnsi="Verdana"/>
          <w:b/>
          <w:bCs/>
          <w:color w:val="00000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i/>
          <w:iCs/>
          <w:color w:val="000000"/>
          <w:shd w:val="clear" w:color="auto" w:fill="FFFFFF"/>
        </w:rPr>
        <w:t>  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Decision</w:t>
      </w:r>
    </w:p>
    <w:p w:rsidR="00FF745B" w:rsidRPr="00440628" w:rsidRDefault="00570E12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ON THE REGISTRATION OF “KOMITETI NISMETAR” WHICH WILL ORGANIZE THE PRESANTING WORK OF Mr.VASIL BEDINAJ AS CAN</w:t>
      </w:r>
      <w:r w:rsidR="005B1F64">
        <w:rPr>
          <w:rFonts w:ascii="Verdana" w:hAnsi="Verdana"/>
          <w:b/>
          <w:sz w:val="20"/>
          <w:szCs w:val="20"/>
          <w:lang w:val="sq-AL"/>
        </w:rPr>
        <w:t>DIDATE PROPOSED BY THE VOTERS OF</w:t>
      </w:r>
      <w:r>
        <w:rPr>
          <w:rFonts w:ascii="Verdana" w:hAnsi="Verdana"/>
          <w:b/>
          <w:sz w:val="20"/>
          <w:szCs w:val="20"/>
          <w:lang w:val="sq-AL"/>
        </w:rPr>
        <w:t xml:space="preserve"> THE ELECTORAL ZONE VLORA, FOR ELECTION FOR LOCAL GOVERNEMENT BODIES DATE 21.06.2015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Central Election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Commission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in its meeting on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04.13.2015,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with the participation of:</w:t>
      </w:r>
      <w:r w:rsidRPr="0024237D">
        <w:rPr>
          <w:rStyle w:val="eop"/>
          <w:rFonts w:ascii="Verdana" w:hAnsi="Verdana" w:cs="Arial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r w:rsidRPr="0024237D">
        <w:rPr>
          <w:rStyle w:val="eop"/>
          <w:rFonts w:ascii="Verdana" w:hAnsi="Verdana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Lefterije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 LUZI-            Chair</w:t>
      </w:r>
      <w:r>
        <w:rPr>
          <w:rStyle w:val="normaltextrun"/>
          <w:rFonts w:ascii="Verdana" w:hAnsi="Verdana" w:cs="Segoe UI"/>
          <w:sz w:val="20"/>
          <w:szCs w:val="20"/>
        </w:rPr>
        <w:t>woman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Denar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    BIBA-            Deputy Chair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Edlira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    JORGAQI-       Member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Gezim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   VELESHNJA-    Member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Hysen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   OSMANAJ-       Member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proofErr w:type="spellStart"/>
      <w:r w:rsidRPr="0024237D">
        <w:rPr>
          <w:rStyle w:val="normaltextrun"/>
          <w:rFonts w:ascii="Verdana" w:hAnsi="Verdana" w:cs="Segoe UI"/>
          <w:sz w:val="20"/>
          <w:szCs w:val="20"/>
        </w:rPr>
        <w:t>Klement</w:t>
      </w:r>
      <w:proofErr w:type="spellEnd"/>
      <w:r w:rsidRPr="0024237D">
        <w:rPr>
          <w:rStyle w:val="normaltextrun"/>
          <w:rFonts w:ascii="Verdana" w:hAnsi="Verdana" w:cs="Segoe UI"/>
          <w:sz w:val="20"/>
          <w:szCs w:val="20"/>
        </w:rPr>
        <w:t>       ZGURI-          Member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2"/>
          <w:szCs w:val="12"/>
        </w:rPr>
      </w:pPr>
      <w:r w:rsidRPr="0024237D">
        <w:rPr>
          <w:rStyle w:val="normaltextrun"/>
          <w:rFonts w:ascii="Verdana" w:hAnsi="Verdana" w:cs="Segoe UI"/>
          <w:sz w:val="20"/>
          <w:szCs w:val="20"/>
        </w:rPr>
        <w:t>Vera            SHTJEFNI-      Member</w:t>
      </w:r>
      <w:r w:rsidRPr="0024237D">
        <w:rPr>
          <w:rStyle w:val="eop"/>
          <w:rFonts w:ascii="Verdana" w:hAnsi="Verdana" w:cs="Segoe UI"/>
          <w:sz w:val="20"/>
          <w:szCs w:val="20"/>
        </w:rPr>
        <w:t> 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ind w:firstLine="7695"/>
        <w:textAlignment w:val="baseline"/>
        <w:rPr>
          <w:rFonts w:ascii="Verdana" w:hAnsi="Verdana" w:cs="Segoe UI"/>
          <w:sz w:val="12"/>
          <w:szCs w:val="12"/>
        </w:rPr>
      </w:pPr>
      <w:r w:rsidRPr="0024237D">
        <w:rPr>
          <w:rStyle w:val="eop"/>
          <w:rFonts w:ascii="Verdana" w:hAnsi="Verdana"/>
        </w:rPr>
        <w:t> </w:t>
      </w:r>
    </w:p>
    <w:p w:rsidR="0024237D" w:rsidRDefault="0024237D" w:rsidP="00242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color w:val="222222"/>
          <w:sz w:val="20"/>
          <w:szCs w:val="20"/>
        </w:rPr>
      </w:pP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Reviewed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the</w:t>
      </w:r>
      <w:r w:rsidRPr="0024237D">
        <w:rPr>
          <w:rStyle w:val="apple-converted-space"/>
          <w:rFonts w:ascii="Verdana" w:hAnsi="Verdana" w:cs="Arial"/>
          <w:color w:val="222222"/>
          <w:sz w:val="20"/>
          <w:szCs w:val="20"/>
        </w:rPr>
        <w:t> </w:t>
      </w:r>
      <w:r w:rsidRPr="0024237D">
        <w:rPr>
          <w:rStyle w:val="normaltextrun"/>
          <w:rFonts w:ascii="Verdana" w:hAnsi="Verdana" w:cs="Arial"/>
          <w:color w:val="222222"/>
          <w:sz w:val="20"/>
          <w:szCs w:val="20"/>
        </w:rPr>
        <w:t>issue with:</w:t>
      </w:r>
    </w:p>
    <w:p w:rsidR="0024237D" w:rsidRPr="0024237D" w:rsidRDefault="0024237D" w:rsidP="0024237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</w:p>
    <w:p w:rsidR="00DA1F3E" w:rsidRPr="00FF745B" w:rsidRDefault="00D3161B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OBJECT</w:t>
      </w:r>
      <w:r w:rsidR="00DA1F3E" w:rsidRPr="00FF745B">
        <w:rPr>
          <w:rFonts w:ascii="Verdana" w:hAnsi="Verdana"/>
          <w:sz w:val="20"/>
          <w:szCs w:val="20"/>
          <w:lang w:val="sq-AL"/>
        </w:rPr>
        <w:t>:</w:t>
      </w:r>
      <w:r w:rsidR="00DA1F3E" w:rsidRPr="00FF745B">
        <w:rPr>
          <w:rFonts w:ascii="Verdana" w:hAnsi="Verdana"/>
          <w:sz w:val="20"/>
          <w:szCs w:val="20"/>
          <w:lang w:val="sq-AL"/>
        </w:rPr>
        <w:tab/>
      </w:r>
      <w:r w:rsidR="005B1F64">
        <w:rPr>
          <w:rFonts w:ascii="Verdana" w:hAnsi="Verdana"/>
          <w:sz w:val="20"/>
          <w:szCs w:val="20"/>
          <w:lang w:val="sq-AL"/>
        </w:rPr>
        <w:t>Registration of “</w:t>
      </w:r>
      <w:r w:rsidR="00E001F1" w:rsidRPr="00E001F1">
        <w:rPr>
          <w:rFonts w:ascii="Verdana" w:hAnsi="Verdana"/>
          <w:sz w:val="20"/>
          <w:szCs w:val="20"/>
          <w:lang w:val="sq-AL"/>
        </w:rPr>
        <w:t>The initiating Committee</w:t>
      </w:r>
      <w:r w:rsidR="005B1F64">
        <w:rPr>
          <w:rFonts w:ascii="Verdana" w:hAnsi="Verdana"/>
          <w:sz w:val="20"/>
          <w:szCs w:val="20"/>
          <w:lang w:val="sq-AL"/>
        </w:rPr>
        <w:t>” w</w:t>
      </w:r>
      <w:r w:rsidR="00E001F1">
        <w:rPr>
          <w:rFonts w:ascii="Verdana" w:hAnsi="Verdana"/>
          <w:sz w:val="20"/>
          <w:szCs w:val="20"/>
          <w:lang w:val="sq-AL"/>
        </w:rPr>
        <w:t xml:space="preserve">ich will organize the </w:t>
      </w:r>
      <w:r w:rsidR="005B1F64">
        <w:rPr>
          <w:rFonts w:ascii="Verdana" w:hAnsi="Verdana"/>
          <w:sz w:val="20"/>
          <w:szCs w:val="20"/>
          <w:lang w:val="sq-AL"/>
        </w:rPr>
        <w:t xml:space="preserve"> work of Mr. Vasil Bedinaj as candidate proposed by the voters of the electoral zone Vlora, for election for local goverenement bodies 21.06.2015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 </w:t>
      </w:r>
    </w:p>
    <w:p w:rsidR="00DA1F3E" w:rsidRPr="00FF745B" w:rsidRDefault="00D3161B" w:rsidP="0044062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LEGAL BASIS</w:t>
      </w:r>
      <w:r w:rsidR="00DA1F3E" w:rsidRPr="00FF745B">
        <w:rPr>
          <w:rFonts w:ascii="Verdana" w:hAnsi="Verdana"/>
          <w:b/>
          <w:sz w:val="20"/>
          <w:szCs w:val="20"/>
          <w:lang w:val="sq-AL"/>
        </w:rPr>
        <w:t>:</w:t>
      </w:r>
      <w:r w:rsidR="00FB2804">
        <w:rPr>
          <w:rFonts w:ascii="Verdana" w:hAnsi="Verdana"/>
          <w:sz w:val="20"/>
          <w:szCs w:val="20"/>
          <w:lang w:val="sq-AL"/>
        </w:rPr>
        <w:tab/>
        <w:t>Article 70, points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1 d</w:t>
      </w:r>
      <w:r w:rsidR="00FB2804">
        <w:rPr>
          <w:rFonts w:ascii="Verdana" w:hAnsi="Verdana"/>
          <w:sz w:val="20"/>
          <w:szCs w:val="20"/>
          <w:lang w:val="sq-AL"/>
        </w:rPr>
        <w:t>he 3, of law no 10019, dated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29.12.2008 “</w:t>
      </w:r>
      <w:r w:rsidR="00FB2804">
        <w:rPr>
          <w:rFonts w:ascii="Verdana" w:hAnsi="Verdana"/>
          <w:sz w:val="20"/>
          <w:szCs w:val="20"/>
          <w:lang w:val="sq-AL"/>
        </w:rPr>
        <w:t>The Electoral Code of Republic of Albania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”, </w:t>
      </w:r>
      <w:r w:rsidR="00FB2804">
        <w:rPr>
          <w:rFonts w:ascii="Verdana" w:hAnsi="Verdana"/>
          <w:sz w:val="20"/>
          <w:szCs w:val="20"/>
          <w:lang w:val="sq-AL"/>
        </w:rPr>
        <w:t>amended</w:t>
      </w:r>
      <w:r w:rsidR="00DA1F3E" w:rsidRPr="00FF745B">
        <w:rPr>
          <w:rFonts w:ascii="Verdana" w:hAnsi="Verdana"/>
          <w:sz w:val="20"/>
          <w:szCs w:val="20"/>
          <w:lang w:val="sq-AL"/>
        </w:rPr>
        <w:t>.</w:t>
      </w:r>
    </w:p>
    <w:p w:rsidR="00FB2804" w:rsidRDefault="00FB2804" w:rsidP="00957A01">
      <w:pPr>
        <w:jc w:val="center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The CEC after examining the submitted documentation and hearing the discussions of representatives of political parties,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DA1F3E" w:rsidRPr="00FF745B" w:rsidRDefault="00FB2804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NOTES</w:t>
      </w:r>
    </w:p>
    <w:p w:rsidR="00BE09D6" w:rsidRDefault="00B82D5F" w:rsidP="00DA1F3E">
      <w:pPr>
        <w:jc w:val="both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The President of </w:t>
      </w:r>
      <w:r w:rsid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Republic, based on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Article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92, letter "</w:t>
      </w:r>
      <w:proofErr w:type="spellStart"/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gj</w:t>
      </w:r>
      <w:proofErr w:type="spellEnd"/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", and Article 93 of the Constitution of the Republic of Albania, and Article 9</w:t>
      </w:r>
      <w:r w:rsid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, point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1, of the Law no. 10019, dated 29.12.2008 "The Electoral Code of the Republic of </w:t>
      </w:r>
      <w:r w:rsid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Albania”, amended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with the Decree nr.8844, dated 12.15.2014 has set the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date 21/06/2015, for conducting the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Elections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of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Local Government </w:t>
      </w:r>
      <w:proofErr w:type="gramStart"/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Bodies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BE09D6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BE09D6" w:rsidRPr="00FF745B" w:rsidRDefault="00BE09D6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BE09D6">
        <w:rPr>
          <w:rFonts w:ascii="Verdana" w:hAnsi="Verdana"/>
          <w:sz w:val="20"/>
          <w:szCs w:val="20"/>
          <w:lang w:val="sq-AL"/>
        </w:rPr>
        <w:t>Based on the provisions of Art</w:t>
      </w:r>
      <w:r>
        <w:rPr>
          <w:rFonts w:ascii="Verdana" w:hAnsi="Verdana"/>
          <w:sz w:val="20"/>
          <w:szCs w:val="20"/>
          <w:lang w:val="sq-AL"/>
        </w:rPr>
        <w:t>icle 70 of the Electoral Code, Mr.Vasil Bedinaj, Mr</w:t>
      </w:r>
      <w:r w:rsidRPr="00BE09D6">
        <w:rPr>
          <w:rFonts w:ascii="Verdana" w:hAnsi="Verdana"/>
          <w:sz w:val="20"/>
          <w:szCs w:val="20"/>
          <w:lang w:val="sq-AL"/>
        </w:rPr>
        <w:t xml:space="preserve">.Gentian Hajrullaj, Mr. </w:t>
      </w:r>
      <w:r>
        <w:rPr>
          <w:rFonts w:ascii="Verdana" w:hAnsi="Verdana"/>
          <w:sz w:val="20"/>
          <w:szCs w:val="20"/>
          <w:lang w:val="sq-AL"/>
        </w:rPr>
        <w:t>Andi Resulaj, Mr. Alfred Toro, Mr.Saimir Koçiraj, Mr.Klodian Gjikondaj, Mr.Dionis Sota, Mr</w:t>
      </w:r>
      <w:r w:rsidRPr="00BE09D6">
        <w:rPr>
          <w:rFonts w:ascii="Verdana" w:hAnsi="Verdana"/>
          <w:sz w:val="20"/>
          <w:szCs w:val="20"/>
          <w:lang w:val="sq-AL"/>
        </w:rPr>
        <w:t>.Adnan</w:t>
      </w:r>
      <w:r>
        <w:rPr>
          <w:rFonts w:ascii="Verdana" w:hAnsi="Verdana"/>
          <w:sz w:val="20"/>
          <w:szCs w:val="20"/>
          <w:lang w:val="sq-AL"/>
        </w:rPr>
        <w:t>d Aliaj, Mr. Marenglen Rusiti, Mr</w:t>
      </w:r>
      <w:r w:rsidRPr="00BE09D6">
        <w:rPr>
          <w:rFonts w:ascii="Verdana" w:hAnsi="Verdana"/>
          <w:sz w:val="20"/>
          <w:szCs w:val="20"/>
          <w:lang w:val="sq-AL"/>
        </w:rPr>
        <w:t>.Sulejman Shehi were addressed</w:t>
      </w:r>
      <w:r w:rsidR="00260D34">
        <w:rPr>
          <w:rFonts w:ascii="Verdana" w:hAnsi="Verdana"/>
          <w:sz w:val="20"/>
          <w:szCs w:val="20"/>
          <w:lang w:val="sq-AL"/>
        </w:rPr>
        <w:t xml:space="preserve"> to the</w:t>
      </w:r>
      <w:r w:rsidRPr="00BE09D6">
        <w:rPr>
          <w:rFonts w:ascii="Verdana" w:hAnsi="Verdana"/>
          <w:sz w:val="20"/>
          <w:szCs w:val="20"/>
          <w:lang w:val="sq-AL"/>
        </w:rPr>
        <w:t xml:space="preserve"> CEC with a request for registration of </w:t>
      </w:r>
      <w:r w:rsidR="00E001F1">
        <w:rPr>
          <w:rFonts w:ascii="Verdana" w:hAnsi="Verdana"/>
          <w:sz w:val="20"/>
          <w:szCs w:val="20"/>
          <w:lang w:val="sq-AL"/>
        </w:rPr>
        <w:t>Komitetit Nismetar established</w:t>
      </w:r>
      <w:r w:rsidR="00260D34">
        <w:rPr>
          <w:rFonts w:ascii="Verdana" w:hAnsi="Verdana"/>
          <w:sz w:val="20"/>
          <w:szCs w:val="20"/>
          <w:lang w:val="sq-AL"/>
        </w:rPr>
        <w:t xml:space="preserve"> by them. The </w:t>
      </w:r>
      <w:r w:rsidRPr="00BE09D6">
        <w:rPr>
          <w:rFonts w:ascii="Verdana" w:hAnsi="Verdana"/>
          <w:sz w:val="20"/>
          <w:szCs w:val="20"/>
          <w:lang w:val="sq-AL"/>
        </w:rPr>
        <w:t xml:space="preserve">application </w:t>
      </w:r>
      <w:r w:rsidR="00260D34">
        <w:rPr>
          <w:rFonts w:ascii="Verdana" w:hAnsi="Verdana"/>
          <w:sz w:val="20"/>
          <w:szCs w:val="20"/>
          <w:lang w:val="sq-AL"/>
        </w:rPr>
        <w:t>presented by</w:t>
      </w:r>
      <w:r w:rsidRPr="00BE09D6">
        <w:rPr>
          <w:rFonts w:ascii="Verdana" w:hAnsi="Verdana"/>
          <w:sz w:val="20"/>
          <w:szCs w:val="20"/>
          <w:lang w:val="sq-AL"/>
        </w:rPr>
        <w:t xml:space="preserve"> them is administered by nr.2253 prot., Dated 25.03.2015.</w:t>
      </w:r>
    </w:p>
    <w:p w:rsidR="00957A01" w:rsidRPr="00FF745B" w:rsidRDefault="00260D34" w:rsidP="00DA1F3E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Persons submitted the request</w:t>
      </w:r>
      <w:r w:rsidR="00E001F1">
        <w:rPr>
          <w:rFonts w:ascii="Verdana" w:hAnsi="Verdana"/>
          <w:sz w:val="20"/>
          <w:szCs w:val="20"/>
          <w:lang w:val="sq-AL"/>
        </w:rPr>
        <w:t xml:space="preserve"> say that they are voters</w:t>
      </w:r>
      <w:r w:rsidRPr="00260D34">
        <w:rPr>
          <w:rFonts w:ascii="Verdana" w:hAnsi="Verdana"/>
          <w:sz w:val="20"/>
          <w:szCs w:val="20"/>
          <w:lang w:val="sq-AL"/>
        </w:rPr>
        <w:t xml:space="preserve"> of the Electoral Zone </w:t>
      </w:r>
      <w:r>
        <w:rPr>
          <w:rFonts w:ascii="Verdana" w:hAnsi="Verdana"/>
          <w:sz w:val="20"/>
          <w:szCs w:val="20"/>
          <w:lang w:val="sq-AL"/>
        </w:rPr>
        <w:t xml:space="preserve">of </w:t>
      </w:r>
      <w:r w:rsidRPr="00260D34">
        <w:rPr>
          <w:rFonts w:ascii="Verdana" w:hAnsi="Verdana"/>
          <w:sz w:val="20"/>
          <w:szCs w:val="20"/>
          <w:lang w:val="sq-AL"/>
        </w:rPr>
        <w:t xml:space="preserve">Municipality of Vlora, and by free will have decided </w:t>
      </w:r>
      <w:r w:rsidR="00E001F1">
        <w:rPr>
          <w:rFonts w:ascii="Verdana" w:hAnsi="Verdana"/>
          <w:sz w:val="20"/>
          <w:szCs w:val="20"/>
          <w:lang w:val="sq-AL"/>
        </w:rPr>
        <w:t>to establish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E001F1">
        <w:rPr>
          <w:rFonts w:ascii="Verdana" w:hAnsi="Verdana"/>
          <w:sz w:val="20"/>
          <w:szCs w:val="20"/>
          <w:lang w:val="sq-AL"/>
        </w:rPr>
        <w:t>The initiating Committee</w:t>
      </w:r>
      <w:r w:rsidRPr="00260D34">
        <w:rPr>
          <w:rFonts w:ascii="Verdana" w:hAnsi="Verdana"/>
          <w:sz w:val="20"/>
          <w:szCs w:val="20"/>
          <w:lang w:val="sq-AL"/>
        </w:rPr>
        <w:t xml:space="preserve"> for organizing the work of collecting signatures supporting the candidate Vasil Bedinaj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260D34" w:rsidP="00DA1F3E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Persons submitted the request</w:t>
      </w:r>
      <w:r w:rsidRPr="00260D34">
        <w:rPr>
          <w:rFonts w:ascii="Verdana" w:hAnsi="Verdana"/>
          <w:sz w:val="20"/>
          <w:szCs w:val="20"/>
          <w:lang w:val="sq-AL"/>
        </w:rPr>
        <w:t xml:space="preserve"> presented their request, submitted their names and signatures on it, and have attached the personal certificate request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260D34" w:rsidRPr="00FF745B" w:rsidRDefault="00260D34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260D34">
        <w:rPr>
          <w:rFonts w:ascii="Verdana" w:hAnsi="Verdana"/>
          <w:sz w:val="20"/>
          <w:szCs w:val="20"/>
          <w:lang w:val="sq-AL"/>
        </w:rPr>
        <w:t xml:space="preserve">From the verification of </w:t>
      </w:r>
      <w:r>
        <w:rPr>
          <w:rFonts w:ascii="Verdana" w:hAnsi="Verdana"/>
          <w:sz w:val="20"/>
          <w:szCs w:val="20"/>
          <w:lang w:val="sq-AL"/>
        </w:rPr>
        <w:t>Persons submitted the request</w:t>
      </w:r>
      <w:r w:rsidRPr="00260D34">
        <w:rPr>
          <w:rFonts w:ascii="Verdana" w:hAnsi="Verdana"/>
          <w:sz w:val="20"/>
          <w:szCs w:val="20"/>
          <w:lang w:val="sq-AL"/>
        </w:rPr>
        <w:t xml:space="preserve"> in the extract of electoral results that the nine </w:t>
      </w:r>
      <w:r w:rsidR="0032381F">
        <w:rPr>
          <w:rFonts w:ascii="Verdana" w:hAnsi="Verdana"/>
          <w:sz w:val="20"/>
          <w:szCs w:val="20"/>
          <w:lang w:val="sq-AL"/>
        </w:rPr>
        <w:t xml:space="preserve">are </w:t>
      </w:r>
      <w:r w:rsidRPr="00260D34">
        <w:rPr>
          <w:rFonts w:ascii="Verdana" w:hAnsi="Verdana"/>
          <w:sz w:val="20"/>
          <w:szCs w:val="20"/>
          <w:lang w:val="sq-AL"/>
        </w:rPr>
        <w:t>listed as voters,</w:t>
      </w:r>
      <w:r w:rsidR="0032381F">
        <w:rPr>
          <w:rFonts w:ascii="Verdana" w:hAnsi="Verdana"/>
          <w:sz w:val="20"/>
          <w:szCs w:val="20"/>
          <w:lang w:val="sq-AL"/>
        </w:rPr>
        <w:t xml:space="preserve">of </w:t>
      </w:r>
      <w:r w:rsidRPr="00260D34">
        <w:rPr>
          <w:rFonts w:ascii="Verdana" w:hAnsi="Verdana"/>
          <w:sz w:val="20"/>
          <w:szCs w:val="20"/>
          <w:lang w:val="sq-AL"/>
        </w:rPr>
        <w:t xml:space="preserve"> Municipality of Vlora</w:t>
      </w:r>
      <w:r w:rsidR="0032381F">
        <w:rPr>
          <w:rFonts w:ascii="Verdana" w:hAnsi="Verdana"/>
          <w:sz w:val="20"/>
          <w:szCs w:val="20"/>
          <w:lang w:val="sq-AL"/>
        </w:rPr>
        <w:t>.</w:t>
      </w:r>
    </w:p>
    <w:p w:rsidR="0032381F" w:rsidRPr="00FF745B" w:rsidRDefault="0032381F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32381F">
        <w:rPr>
          <w:rFonts w:ascii="Verdana" w:hAnsi="Verdana"/>
          <w:sz w:val="20"/>
          <w:szCs w:val="20"/>
          <w:lang w:val="sq-AL"/>
        </w:rPr>
        <w:t>In these conditions, the application submitted by these voters, respect the criteria of the deadline specif</w:t>
      </w:r>
      <w:r>
        <w:rPr>
          <w:rFonts w:ascii="Verdana" w:hAnsi="Verdana"/>
          <w:sz w:val="20"/>
          <w:szCs w:val="20"/>
          <w:lang w:val="sq-AL"/>
        </w:rPr>
        <w:t>ied in Article 70 of the</w:t>
      </w:r>
      <w:r w:rsidRPr="0032381F">
        <w:rPr>
          <w:rFonts w:ascii="Verdana" w:hAnsi="Verdana"/>
          <w:sz w:val="20"/>
          <w:szCs w:val="20"/>
          <w:lang w:val="sq-AL"/>
        </w:rPr>
        <w:t xml:space="preserve"> Electoral Code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32381F">
        <w:rPr>
          <w:rFonts w:ascii="Verdana" w:hAnsi="Verdana"/>
          <w:sz w:val="20"/>
          <w:szCs w:val="20"/>
          <w:lang w:val="sq-AL"/>
        </w:rPr>
        <w:t>amended</w:t>
      </w:r>
      <w:r>
        <w:rPr>
          <w:rFonts w:ascii="Verdana" w:hAnsi="Verdana"/>
          <w:sz w:val="20"/>
          <w:szCs w:val="20"/>
          <w:lang w:val="sq-AL"/>
        </w:rPr>
        <w:t>, also respects point</w:t>
      </w:r>
      <w:r w:rsidRPr="0032381F">
        <w:rPr>
          <w:rFonts w:ascii="Verdana" w:hAnsi="Verdana"/>
          <w:sz w:val="20"/>
          <w:szCs w:val="20"/>
          <w:lang w:val="sq-AL"/>
        </w:rPr>
        <w:t xml:space="preserve"> 3 </w:t>
      </w:r>
      <w:r>
        <w:rPr>
          <w:rFonts w:ascii="Verdana" w:hAnsi="Verdana"/>
          <w:sz w:val="20"/>
          <w:szCs w:val="20"/>
          <w:lang w:val="sq-AL"/>
        </w:rPr>
        <w:t xml:space="preserve">of Article 70 which provides that the </w:t>
      </w:r>
      <w:r w:rsidRPr="0032381F">
        <w:rPr>
          <w:rFonts w:ascii="Verdana" w:hAnsi="Verdana"/>
          <w:sz w:val="20"/>
          <w:szCs w:val="20"/>
          <w:lang w:val="sq-AL"/>
        </w:rPr>
        <w:t xml:space="preserve"> initiating group is created by no less than 9 voters from the electoral zones that will represent the candidate.</w:t>
      </w:r>
    </w:p>
    <w:p w:rsidR="0032381F" w:rsidRDefault="0032381F" w:rsidP="00440628">
      <w:pPr>
        <w:tabs>
          <w:tab w:val="num" w:pos="0"/>
        </w:tabs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32381F" w:rsidRPr="00440628" w:rsidRDefault="0032381F" w:rsidP="0044062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Central Election Commission, after respective verifications</w:t>
      </w:r>
      <w:bookmarkStart w:id="0" w:name="_GoBack"/>
      <w:bookmarkEnd w:id="0"/>
      <w:r w:rsidR="003B4DA5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 found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that the request and the documents submitted meet the criteria specified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point 3 of article </w:t>
      </w:r>
      <w:proofErr w:type="gramStart"/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70  of</w:t>
      </w:r>
      <w:proofErr w:type="gramEnd"/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the Law nr.10019, dated 29.12.2008 "The Electoral Code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of the Republic of Albania ",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amended.</w:t>
      </w:r>
    </w:p>
    <w:p w:rsidR="00DA1F3E" w:rsidRPr="00FF745B" w:rsidRDefault="0032381F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DECIDED </w:t>
      </w:r>
    </w:p>
    <w:p w:rsidR="00DA1F3E" w:rsidRPr="00FF745B" w:rsidRDefault="00D3161B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To r</w:t>
      </w:r>
      <w:r w:rsidR="0032381F" w:rsidRPr="0032381F">
        <w:rPr>
          <w:rFonts w:ascii="Verdana" w:hAnsi="Verdana"/>
          <w:sz w:val="20"/>
          <w:szCs w:val="20"/>
          <w:lang w:val="sq-AL"/>
        </w:rPr>
        <w:t xml:space="preserve">egister </w:t>
      </w:r>
      <w:r w:rsidR="0032381F">
        <w:rPr>
          <w:rFonts w:ascii="Verdana" w:hAnsi="Verdana"/>
          <w:sz w:val="20"/>
          <w:szCs w:val="20"/>
          <w:lang w:val="sq-AL"/>
        </w:rPr>
        <w:t>Komitetin Nismetar</w:t>
      </w:r>
      <w:r w:rsidR="0032381F" w:rsidRPr="0032381F">
        <w:rPr>
          <w:rFonts w:ascii="Verdana" w:hAnsi="Verdana"/>
          <w:sz w:val="20"/>
          <w:szCs w:val="20"/>
          <w:lang w:val="sq-AL"/>
        </w:rPr>
        <w:t>, which will organize the work</w:t>
      </w:r>
      <w:r w:rsidR="0032381F">
        <w:rPr>
          <w:rFonts w:ascii="Verdana" w:hAnsi="Verdana"/>
          <w:sz w:val="20"/>
          <w:szCs w:val="20"/>
          <w:lang w:val="sq-AL"/>
        </w:rPr>
        <w:t xml:space="preserve"> of presanting </w:t>
      </w:r>
      <w:r w:rsidR="0032381F" w:rsidRPr="0032381F">
        <w:rPr>
          <w:rFonts w:ascii="Verdana" w:hAnsi="Verdana"/>
          <w:sz w:val="20"/>
          <w:szCs w:val="20"/>
          <w:lang w:val="sq-AL"/>
        </w:rPr>
        <w:t xml:space="preserve"> Mr. Vasil Bedinaj </w:t>
      </w:r>
      <w:r w:rsidR="0032381F">
        <w:rPr>
          <w:rFonts w:ascii="Verdana" w:hAnsi="Verdana"/>
          <w:sz w:val="20"/>
          <w:szCs w:val="20"/>
          <w:lang w:val="sq-AL"/>
        </w:rPr>
        <w:t>,</w:t>
      </w:r>
      <w:r w:rsidR="0032381F" w:rsidRPr="0032381F">
        <w:rPr>
          <w:rFonts w:ascii="Verdana" w:hAnsi="Verdana"/>
          <w:sz w:val="20"/>
          <w:szCs w:val="20"/>
          <w:lang w:val="sq-AL"/>
        </w:rPr>
        <w:t xml:space="preserve"> as a candidate proposed by the voters in the electoral zone</w:t>
      </w:r>
      <w:r w:rsidR="0032381F">
        <w:rPr>
          <w:rFonts w:ascii="Verdana" w:hAnsi="Verdana"/>
          <w:sz w:val="20"/>
          <w:szCs w:val="20"/>
          <w:lang w:val="sq-AL"/>
        </w:rPr>
        <w:t xml:space="preserve"> of</w:t>
      </w:r>
      <w:r w:rsidR="0032381F" w:rsidRPr="0032381F">
        <w:rPr>
          <w:rFonts w:ascii="Verdana" w:hAnsi="Verdana"/>
          <w:sz w:val="20"/>
          <w:szCs w:val="20"/>
          <w:lang w:val="sq-AL"/>
        </w:rPr>
        <w:t xml:space="preserve"> Municipality of Vlora</w:t>
      </w:r>
      <w:r w:rsidR="00F67891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3161B" w:rsidRPr="00D3161B" w:rsidRDefault="00D3161B" w:rsidP="00D3161B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</w:pPr>
      <w:r w:rsidRP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ab/>
        <w:t>This decision comes into effect immediately.</w:t>
      </w:r>
    </w:p>
    <w:p w:rsidR="00D3161B" w:rsidRPr="00D3161B" w:rsidRDefault="00D3161B" w:rsidP="00D3161B">
      <w:pPr>
        <w:spacing w:after="0" w:line="240" w:lineRule="auto"/>
        <w:ind w:left="720"/>
        <w:jc w:val="both"/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7891" w:rsidRPr="00D3161B" w:rsidRDefault="00D3161B" w:rsidP="00D3161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An appeal can be submitted against this decision in the Electoral College, Tirana Appeal Court, within five days from its </w:t>
      </w:r>
      <w:r w:rsidR="00E001F1" w:rsidRP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publication.</w:t>
      </w:r>
      <w:r w:rsidRPr="00D3161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</w:p>
    <w:p w:rsidR="00F67891" w:rsidRDefault="00F67891" w:rsidP="00F67891">
      <w:pPr>
        <w:pStyle w:val="ListParagraph"/>
        <w:rPr>
          <w:rStyle w:val="normaltextrun"/>
          <w:rFonts w:ascii="Verdana" w:hAnsi="Verdana" w:cs="Segoe UI"/>
          <w:sz w:val="20"/>
          <w:szCs w:val="20"/>
        </w:rPr>
      </w:pPr>
    </w:p>
    <w:p w:rsidR="00440628" w:rsidRPr="00440628" w:rsidRDefault="00440628" w:rsidP="00B13F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Lefterije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 LUZI-                             Chairwoman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Denar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     BIBA-                             Deputy Chair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Edlira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      JORGAQI-                      Member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Gezim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     VELESHNJA-                 Member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Hysen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      OSMANAJ-                     Member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proofErr w:type="spellStart"/>
      <w:r w:rsidRPr="00F67891">
        <w:rPr>
          <w:rStyle w:val="normaltextrun"/>
          <w:rFonts w:ascii="Verdana" w:hAnsi="Verdana" w:cs="Segoe UI"/>
          <w:b/>
          <w:bCs/>
        </w:rPr>
        <w:t>Klement</w:t>
      </w:r>
      <w:proofErr w:type="spellEnd"/>
      <w:r w:rsidRPr="00F67891">
        <w:rPr>
          <w:rStyle w:val="normaltextrun"/>
          <w:rFonts w:ascii="Verdana" w:hAnsi="Verdana" w:cs="Segoe UI"/>
          <w:b/>
          <w:bCs/>
        </w:rPr>
        <w:t>      ZGURI-                            Member</w:t>
      </w:r>
      <w:r w:rsidRPr="00F67891">
        <w:rPr>
          <w:rStyle w:val="eop"/>
          <w:rFonts w:ascii="Verdana" w:hAnsi="Verdana" w:cs="Segoe UI"/>
        </w:rPr>
        <w:t> </w:t>
      </w: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67891" w:rsidRPr="00F67891" w:rsidRDefault="00F67891" w:rsidP="00F678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67891">
        <w:rPr>
          <w:rStyle w:val="normaltextrun"/>
          <w:rFonts w:ascii="Verdana" w:hAnsi="Verdana" w:cs="Segoe UI"/>
          <w:b/>
          <w:bCs/>
        </w:rPr>
        <w:t>Vera            SHTJEFNI-                     Member</w:t>
      </w:r>
      <w:r w:rsidRPr="00F67891">
        <w:rPr>
          <w:rStyle w:val="eop"/>
          <w:rFonts w:ascii="Verdana" w:hAnsi="Verdana" w:cs="Segoe UI"/>
        </w:rPr>
        <w:t> </w:t>
      </w:r>
    </w:p>
    <w:p w:rsidR="00FF745B" w:rsidRPr="00F67891" w:rsidRDefault="00FF745B" w:rsidP="00F67891">
      <w:pPr>
        <w:pStyle w:val="BodyText"/>
        <w:spacing w:line="480" w:lineRule="auto"/>
        <w:jc w:val="left"/>
        <w:rPr>
          <w:sz w:val="24"/>
          <w:szCs w:val="24"/>
          <w:lang w:val="sq-AL"/>
        </w:rPr>
      </w:pPr>
    </w:p>
    <w:sectPr w:rsidR="00FF745B" w:rsidRPr="00F67891" w:rsidSect="00195876">
      <w:footerReference w:type="default" r:id="rId10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40" w:rsidRDefault="00566C40" w:rsidP="004F6868">
      <w:pPr>
        <w:spacing w:after="0" w:line="240" w:lineRule="auto"/>
      </w:pPr>
      <w:r>
        <w:separator/>
      </w:r>
    </w:p>
  </w:endnote>
  <w:endnote w:type="continuationSeparator" w:id="0">
    <w:p w:rsidR="00566C40" w:rsidRDefault="00566C40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440628">
      <w:rPr>
        <w:rFonts w:ascii="Verdana" w:hAnsi="Verdana"/>
        <w:b/>
        <w:sz w:val="18"/>
        <w:szCs w:val="18"/>
        <w:lang w:val="it-IT"/>
      </w:rPr>
      <w:t>80 i Vendimit          Data   04.</w:t>
    </w:r>
    <w:r>
      <w:rPr>
        <w:rFonts w:ascii="Verdana" w:hAnsi="Verdana"/>
        <w:b/>
        <w:sz w:val="18"/>
        <w:szCs w:val="18"/>
        <w:lang w:val="it-IT"/>
      </w:rPr>
      <w:t xml:space="preserve">04.2013      Ora </w:t>
    </w:r>
    <w:r w:rsidR="00440628">
      <w:rPr>
        <w:rFonts w:ascii="Verdana" w:hAnsi="Verdana"/>
        <w:b/>
        <w:sz w:val="18"/>
        <w:szCs w:val="18"/>
        <w:lang w:val="it-IT"/>
      </w:rPr>
      <w:t>10:</w:t>
    </w:r>
    <w:r>
      <w:rPr>
        <w:rFonts w:ascii="Verdana" w:hAnsi="Verdana"/>
        <w:b/>
        <w:sz w:val="18"/>
        <w:szCs w:val="18"/>
        <w:lang w:val="it-IT"/>
      </w:rPr>
      <w:t xml:space="preserve">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AF0632" w:rsidRDefault="00BD0ECD" w:rsidP="00BD540D">
    <w:pPr>
      <w:pStyle w:val="Footer"/>
      <w:ind w:left="144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regjistrimin e Komitetit Nismëtar i cili do të organizojë punën për paraqitjen e zotit </w:t>
    </w:r>
    <w:r w:rsidR="00AF0632">
      <w:rPr>
        <w:rFonts w:ascii="Verdana" w:hAnsi="Verdana"/>
        <w:sz w:val="16"/>
        <w:szCs w:val="16"/>
        <w:lang w:val="it-IT"/>
      </w:rPr>
      <w:t>Vasil Bedinaj</w:t>
    </w:r>
    <w:r>
      <w:rPr>
        <w:rFonts w:ascii="Verdana" w:hAnsi="Verdana"/>
        <w:sz w:val="16"/>
        <w:szCs w:val="16"/>
        <w:lang w:val="it-IT"/>
      </w:rPr>
      <w:t xml:space="preserve"> si kandidat i propozuar ngfa zgjedhësit në Zonën Zgjedhore </w:t>
    </w:r>
    <w:r w:rsidR="00AF0632" w:rsidRPr="00AF0632">
      <w:rPr>
        <w:rFonts w:ascii="Verdana" w:hAnsi="Verdana"/>
        <w:sz w:val="18"/>
        <w:szCs w:val="18"/>
        <w:lang w:val="it-IT"/>
      </w:rPr>
      <w:t>Bashkia Vlorë</w:t>
    </w:r>
    <w:r w:rsidRPr="00AF0632">
      <w:rPr>
        <w:rFonts w:ascii="Verdana" w:hAnsi="Verdana"/>
        <w:sz w:val="18"/>
        <w:szCs w:val="18"/>
        <w:lang w:val="it-IT"/>
      </w:rPr>
      <w:t xml:space="preserve">, për zgjedhjet për </w:t>
    </w:r>
    <w:r w:rsidR="00440628">
      <w:rPr>
        <w:rFonts w:ascii="Verdana" w:hAnsi="Verdana"/>
        <w:sz w:val="18"/>
        <w:szCs w:val="18"/>
        <w:lang w:val="it-IT"/>
      </w:rPr>
      <w:t>Zgjedhjet e Organeve të Qeverisjes Vendore</w:t>
    </w:r>
    <w:r w:rsidRPr="00AF0632">
      <w:rPr>
        <w:rFonts w:ascii="Verdana" w:hAnsi="Verdana"/>
        <w:sz w:val="18"/>
        <w:szCs w:val="18"/>
        <w:lang w:val="it-IT"/>
      </w:rPr>
      <w:t xml:space="preserve"> të datës 23.06.2013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40" w:rsidRDefault="00566C40" w:rsidP="004F6868">
      <w:pPr>
        <w:spacing w:after="0" w:line="240" w:lineRule="auto"/>
      </w:pPr>
      <w:r>
        <w:separator/>
      </w:r>
    </w:p>
  </w:footnote>
  <w:footnote w:type="continuationSeparator" w:id="0">
    <w:p w:rsidR="00566C40" w:rsidRDefault="00566C40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E"/>
    <w:rsid w:val="000754DE"/>
    <w:rsid w:val="001123F1"/>
    <w:rsid w:val="001B188E"/>
    <w:rsid w:val="001C6072"/>
    <w:rsid w:val="001E4252"/>
    <w:rsid w:val="0020302B"/>
    <w:rsid w:val="00220B79"/>
    <w:rsid w:val="0024237D"/>
    <w:rsid w:val="00260D34"/>
    <w:rsid w:val="002B6B2C"/>
    <w:rsid w:val="002C268F"/>
    <w:rsid w:val="0032381F"/>
    <w:rsid w:val="00374FAA"/>
    <w:rsid w:val="003B4DA5"/>
    <w:rsid w:val="00413F9E"/>
    <w:rsid w:val="00440628"/>
    <w:rsid w:val="004B5233"/>
    <w:rsid w:val="004F6868"/>
    <w:rsid w:val="00566C40"/>
    <w:rsid w:val="00570E12"/>
    <w:rsid w:val="005B1F64"/>
    <w:rsid w:val="00764F9B"/>
    <w:rsid w:val="008D2E4E"/>
    <w:rsid w:val="0091302D"/>
    <w:rsid w:val="00927252"/>
    <w:rsid w:val="00957A01"/>
    <w:rsid w:val="00987789"/>
    <w:rsid w:val="00A57221"/>
    <w:rsid w:val="00A81F79"/>
    <w:rsid w:val="00AF0632"/>
    <w:rsid w:val="00B13FF2"/>
    <w:rsid w:val="00B55190"/>
    <w:rsid w:val="00B82D5F"/>
    <w:rsid w:val="00BD0ECD"/>
    <w:rsid w:val="00BE09D6"/>
    <w:rsid w:val="00C83C49"/>
    <w:rsid w:val="00CD250E"/>
    <w:rsid w:val="00D27C5A"/>
    <w:rsid w:val="00D3161B"/>
    <w:rsid w:val="00DA1F3E"/>
    <w:rsid w:val="00E001F1"/>
    <w:rsid w:val="00E01052"/>
    <w:rsid w:val="00F67891"/>
    <w:rsid w:val="00FB2804"/>
    <w:rsid w:val="00FB521B"/>
    <w:rsid w:val="00FD41D5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F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32"/>
  </w:style>
  <w:style w:type="paragraph" w:customStyle="1" w:styleId="paragraph">
    <w:name w:val="paragraph"/>
    <w:basedOn w:val="Normal"/>
    <w:rsid w:val="0024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237D"/>
  </w:style>
  <w:style w:type="character" w:customStyle="1" w:styleId="apple-converted-space">
    <w:name w:val="apple-converted-space"/>
    <w:basedOn w:val="DefaultParagraphFont"/>
    <w:rsid w:val="0024237D"/>
  </w:style>
  <w:style w:type="character" w:customStyle="1" w:styleId="scx175020463">
    <w:name w:val="scx175020463"/>
    <w:basedOn w:val="DefaultParagraphFont"/>
    <w:rsid w:val="0024237D"/>
  </w:style>
  <w:style w:type="character" w:customStyle="1" w:styleId="eop">
    <w:name w:val="eop"/>
    <w:basedOn w:val="DefaultParagraphFont"/>
    <w:rsid w:val="0024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F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32"/>
  </w:style>
  <w:style w:type="paragraph" w:customStyle="1" w:styleId="paragraph">
    <w:name w:val="paragraph"/>
    <w:basedOn w:val="Normal"/>
    <w:rsid w:val="0024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237D"/>
  </w:style>
  <w:style w:type="character" w:customStyle="1" w:styleId="apple-converted-space">
    <w:name w:val="apple-converted-space"/>
    <w:basedOn w:val="DefaultParagraphFont"/>
    <w:rsid w:val="0024237D"/>
  </w:style>
  <w:style w:type="character" w:customStyle="1" w:styleId="scx175020463">
    <w:name w:val="scx175020463"/>
    <w:basedOn w:val="DefaultParagraphFont"/>
    <w:rsid w:val="0024237D"/>
  </w:style>
  <w:style w:type="character" w:customStyle="1" w:styleId="eop">
    <w:name w:val="eop"/>
    <w:basedOn w:val="DefaultParagraphFont"/>
    <w:rsid w:val="0024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4300-3B55-460A-BE09-0798D49F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2</cp:revision>
  <cp:lastPrinted>2015-04-07T09:59:00Z</cp:lastPrinted>
  <dcterms:created xsi:type="dcterms:W3CDTF">2015-04-24T13:27:00Z</dcterms:created>
  <dcterms:modified xsi:type="dcterms:W3CDTF">2015-04-24T13:27:00Z</dcterms:modified>
</cp:coreProperties>
</file>