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C6A89" w:rsidRDefault="008C6A89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8C6A89">
        <w:rPr>
          <w:rFonts w:ascii="Verdana" w:eastAsia="MS Mincho" w:hAnsi="Verdana" w:cs="Times New Roman"/>
          <w:bCs/>
          <w:sz w:val="20"/>
          <w:szCs w:val="24"/>
        </w:rPr>
        <w:t>16.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</w:t>
      </w:r>
      <w:r w:rsidR="005209C2">
        <w:rPr>
          <w:rFonts w:ascii="Verdana" w:eastAsia="MS Mincho" w:hAnsi="Verdana" w:cs="Times New Roman"/>
          <w:bCs/>
          <w:sz w:val="20"/>
          <w:szCs w:val="24"/>
        </w:rPr>
        <w:t>4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0042D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 </w:t>
      </w:r>
      <w:r w:rsidR="00E113F4"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ZGURI </w:t>
      </w:r>
      <w:r w:rsidR="00E113F4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E113F4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E113F4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E0042D" w:rsidRPr="002211A1" w:rsidRDefault="00E0042D" w:rsidP="00E0042D">
      <w:pPr>
        <w:tabs>
          <w:tab w:val="left" w:pos="3675"/>
        </w:tabs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            VELESHNJA-             Anëtar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FB566E" w:rsidRDefault="004B7297" w:rsidP="00FB566E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4E297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2A278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(</w:t>
      </w:r>
      <w:r w:rsidR="002A278E">
        <w:rPr>
          <w:rFonts w:ascii="Verdana" w:hAnsi="Verdana"/>
          <w:sz w:val="20"/>
          <w:szCs w:val="20"/>
        </w:rPr>
        <w:t>gjashtë</w:t>
      </w:r>
      <w:r>
        <w:rPr>
          <w:rFonts w:ascii="Verdana" w:hAnsi="Verdana"/>
          <w:sz w:val="20"/>
          <w:szCs w:val="20"/>
        </w:rPr>
        <w:t xml:space="preserve">)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7E39F4" w:rsidRPr="002211A1" w:rsidRDefault="004F3FC8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7E39F4"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7E1168">
        <w:rPr>
          <w:rFonts w:ascii="Verdana" w:hAnsi="Verdana"/>
          <w:sz w:val="20"/>
          <w:szCs w:val="20"/>
        </w:rPr>
        <w:t xml:space="preserve">shikuara në ligjin nr.138/2015”, </w:t>
      </w:r>
      <w:r w:rsidR="00DB50DA">
        <w:rPr>
          <w:rFonts w:ascii="Verdana" w:hAnsi="Verdana"/>
          <w:sz w:val="20"/>
          <w:szCs w:val="20"/>
        </w:rPr>
        <w:t>me shkres</w:t>
      </w:r>
      <w:r w:rsidR="002A278E">
        <w:rPr>
          <w:rFonts w:ascii="Verdana" w:hAnsi="Verdana"/>
          <w:sz w:val="20"/>
          <w:szCs w:val="20"/>
        </w:rPr>
        <w:t>at</w:t>
      </w:r>
      <w:r w:rsidR="00DB50DA">
        <w:rPr>
          <w:rFonts w:ascii="Verdana" w:hAnsi="Verdana"/>
          <w:sz w:val="20"/>
          <w:szCs w:val="20"/>
        </w:rPr>
        <w:t xml:space="preserve"> nr. </w:t>
      </w:r>
      <w:r w:rsidR="005209C2">
        <w:rPr>
          <w:rFonts w:ascii="Verdana" w:hAnsi="Verdana"/>
          <w:sz w:val="20"/>
          <w:szCs w:val="20"/>
        </w:rPr>
        <w:t>425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5209C2">
        <w:rPr>
          <w:rFonts w:ascii="Verdana" w:hAnsi="Verdana"/>
          <w:sz w:val="20"/>
          <w:szCs w:val="20"/>
        </w:rPr>
        <w:t>26</w:t>
      </w:r>
      <w:r w:rsidR="00495568">
        <w:rPr>
          <w:rFonts w:ascii="Verdana" w:hAnsi="Verdana"/>
          <w:sz w:val="20"/>
          <w:szCs w:val="20"/>
        </w:rPr>
        <w:t>.03.2018</w:t>
      </w:r>
      <w:r w:rsidR="002A278E">
        <w:rPr>
          <w:rFonts w:ascii="Verdana" w:hAnsi="Verdana"/>
          <w:sz w:val="20"/>
          <w:szCs w:val="20"/>
        </w:rPr>
        <w:t xml:space="preserve"> dhe nr. 478 prot., datë 29.03.2018 </w:t>
      </w:r>
      <w:r w:rsidR="007E39F4" w:rsidRPr="002211A1">
        <w:rPr>
          <w:rFonts w:ascii="Verdana" w:hAnsi="Verdana"/>
          <w:sz w:val="20"/>
          <w:szCs w:val="20"/>
        </w:rPr>
        <w:t>ka kërkuar informacion ng</w:t>
      </w:r>
      <w:r w:rsidR="00DB50DA">
        <w:rPr>
          <w:rFonts w:ascii="Verdana" w:hAnsi="Verdana"/>
          <w:sz w:val="20"/>
          <w:szCs w:val="20"/>
        </w:rPr>
        <w:t>a zyra e gjendjes civile dhe me shkres</w:t>
      </w:r>
      <w:r w:rsidR="002A278E">
        <w:rPr>
          <w:rFonts w:ascii="Verdana" w:hAnsi="Verdana"/>
          <w:sz w:val="20"/>
          <w:szCs w:val="20"/>
        </w:rPr>
        <w:t xml:space="preserve">at </w:t>
      </w:r>
      <w:r w:rsidR="00DB50DA">
        <w:rPr>
          <w:rFonts w:ascii="Verdana" w:hAnsi="Verdana"/>
          <w:sz w:val="20"/>
          <w:szCs w:val="20"/>
        </w:rPr>
        <w:t xml:space="preserve">nr. </w:t>
      </w:r>
      <w:r w:rsidR="005209C2">
        <w:rPr>
          <w:rFonts w:ascii="Verdana" w:hAnsi="Verdana"/>
          <w:sz w:val="20"/>
          <w:szCs w:val="20"/>
        </w:rPr>
        <w:t>426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5209C2">
        <w:rPr>
          <w:rFonts w:ascii="Verdana" w:hAnsi="Verdana"/>
          <w:sz w:val="20"/>
          <w:szCs w:val="20"/>
        </w:rPr>
        <w:t>26</w:t>
      </w:r>
      <w:r w:rsidR="00984160">
        <w:rPr>
          <w:rFonts w:ascii="Verdana" w:hAnsi="Verdana"/>
          <w:sz w:val="20"/>
          <w:szCs w:val="20"/>
        </w:rPr>
        <w:t>.03.2018</w:t>
      </w:r>
      <w:r w:rsidR="005D5DE5">
        <w:rPr>
          <w:rFonts w:ascii="Verdana" w:hAnsi="Verdana"/>
          <w:sz w:val="20"/>
          <w:szCs w:val="20"/>
        </w:rPr>
        <w:t xml:space="preserve"> </w:t>
      </w:r>
      <w:r w:rsidR="002A278E">
        <w:rPr>
          <w:rFonts w:ascii="Verdana" w:hAnsi="Verdana"/>
          <w:sz w:val="20"/>
          <w:szCs w:val="20"/>
        </w:rPr>
        <w:t xml:space="preserve">dhe nr. 477 prot., datë 29.03.2018 </w:t>
      </w:r>
      <w:r w:rsidR="00DB50DA">
        <w:rPr>
          <w:rFonts w:ascii="Verdana" w:hAnsi="Verdana"/>
          <w:sz w:val="20"/>
          <w:szCs w:val="20"/>
        </w:rPr>
        <w:t>ka k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rkuar informacion nga </w:t>
      </w:r>
      <w:r w:rsidR="007E39F4" w:rsidRPr="002211A1">
        <w:rPr>
          <w:rFonts w:ascii="Verdana" w:hAnsi="Verdana"/>
          <w:sz w:val="20"/>
          <w:szCs w:val="20"/>
        </w:rPr>
        <w:t>zyra e gjendjes gjyqësore, për kandidatët për anëtar</w:t>
      </w:r>
      <w:r w:rsidR="00984160">
        <w:rPr>
          <w:rFonts w:ascii="Verdana" w:hAnsi="Verdana"/>
          <w:sz w:val="20"/>
          <w:szCs w:val="20"/>
        </w:rPr>
        <w:t>ë</w:t>
      </w:r>
      <w:r w:rsidR="007E39F4" w:rsidRPr="002211A1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në</w:t>
      </w:r>
      <w:r w:rsidR="007E39F4" w:rsidRPr="002211A1">
        <w:rPr>
          <w:rFonts w:ascii="Verdana" w:hAnsi="Verdana"/>
          <w:sz w:val="20"/>
          <w:szCs w:val="20"/>
        </w:rPr>
        <w:t xml:space="preserve"> këshill</w:t>
      </w:r>
      <w:r w:rsidR="00984160">
        <w:rPr>
          <w:rFonts w:ascii="Verdana" w:hAnsi="Verdana"/>
          <w:sz w:val="20"/>
          <w:szCs w:val="20"/>
        </w:rPr>
        <w:t>at</w:t>
      </w:r>
      <w:r w:rsidR="007E39F4"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7E39F4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nr. </w:t>
      </w:r>
      <w:r w:rsidR="005209C2">
        <w:rPr>
          <w:rFonts w:ascii="Verdana" w:hAnsi="Verdana"/>
          <w:sz w:val="20"/>
          <w:szCs w:val="20"/>
        </w:rPr>
        <w:t>81</w:t>
      </w:r>
      <w:r w:rsidR="0098416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/1 prot., datë </w:t>
      </w:r>
      <w:r w:rsidR="005209C2">
        <w:rPr>
          <w:rFonts w:ascii="Verdana" w:hAnsi="Verdana"/>
          <w:sz w:val="20"/>
          <w:szCs w:val="20"/>
        </w:rPr>
        <w:t>03.04</w:t>
      </w:r>
      <w:r w:rsidR="004E2979">
        <w:rPr>
          <w:rFonts w:ascii="Verdana" w:hAnsi="Verdana"/>
          <w:sz w:val="20"/>
          <w:szCs w:val="20"/>
        </w:rPr>
        <w:t>.2018</w:t>
      </w:r>
      <w:r w:rsidR="005209C2">
        <w:rPr>
          <w:rFonts w:ascii="Verdana" w:hAnsi="Verdana"/>
          <w:sz w:val="20"/>
          <w:szCs w:val="20"/>
        </w:rPr>
        <w:t xml:space="preserve"> </w:t>
      </w:r>
      <w:r w:rsidR="002A278E">
        <w:rPr>
          <w:rFonts w:ascii="Verdana" w:hAnsi="Verdana"/>
          <w:sz w:val="20"/>
          <w:szCs w:val="20"/>
        </w:rPr>
        <w:t xml:space="preserve">dhe nr. 887/1 prot., datë 04.04.2018 </w:t>
      </w:r>
      <w:r w:rsidRPr="002211A1">
        <w:rPr>
          <w:rFonts w:ascii="Verdana" w:hAnsi="Verdana"/>
          <w:sz w:val="20"/>
          <w:szCs w:val="20"/>
        </w:rPr>
        <w:t>zyra e gjendjes gjyqësore ka dërguar në K</w:t>
      </w:r>
      <w:r w:rsidR="004E2979">
        <w:rPr>
          <w:rFonts w:ascii="Verdana" w:hAnsi="Verdana"/>
          <w:sz w:val="20"/>
          <w:szCs w:val="20"/>
        </w:rPr>
        <w:t>omisionin Qendror t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verifikim</w:t>
      </w:r>
      <w:r w:rsidR="00D25EE6">
        <w:rPr>
          <w:rFonts w:ascii="Verdana" w:hAnsi="Verdana"/>
          <w:sz w:val="20"/>
          <w:szCs w:val="20"/>
        </w:rPr>
        <w:t>in e</w:t>
      </w:r>
      <w:r w:rsidRPr="002211A1">
        <w:rPr>
          <w:rFonts w:ascii="Verdana" w:hAnsi="Verdana"/>
          <w:sz w:val="20"/>
          <w:szCs w:val="20"/>
        </w:rPr>
        <w:t xml:space="preserve"> gjendjes gjyqësore për </w:t>
      </w:r>
      <w:r w:rsidR="002A278E">
        <w:rPr>
          <w:rFonts w:ascii="Verdana" w:hAnsi="Verdana"/>
          <w:sz w:val="20"/>
          <w:szCs w:val="20"/>
        </w:rPr>
        <w:t>6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2A278E">
        <w:rPr>
          <w:rFonts w:ascii="Verdana" w:hAnsi="Verdana"/>
          <w:sz w:val="20"/>
          <w:szCs w:val="20"/>
        </w:rPr>
        <w:t>gjashtë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</w:t>
      </w:r>
      <w:r w:rsidR="00984160"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Pr="002211A1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Default="00D267C0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5209C2" w:rsidRDefault="007E39F4" w:rsidP="005209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lastRenderedPageBreak/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ndor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2A278E">
        <w:rPr>
          <w:rFonts w:ascii="Verdana" w:hAnsi="Verdana"/>
          <w:sz w:val="20"/>
          <w:szCs w:val="20"/>
        </w:rPr>
        <w:t>6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2A278E">
        <w:rPr>
          <w:rFonts w:ascii="Verdana" w:hAnsi="Verdana"/>
          <w:sz w:val="20"/>
          <w:szCs w:val="20"/>
        </w:rPr>
        <w:t>gjashtë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E701C2" w:rsidRDefault="00E701C2" w:rsidP="00E701C2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E701C2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 w:cs="Times New Roman"/>
          <w:b/>
          <w:sz w:val="10"/>
          <w:szCs w:val="10"/>
        </w:rPr>
      </w:pPr>
    </w:p>
    <w:p w:rsidR="005209C2" w:rsidRPr="002211A1" w:rsidRDefault="005209C2" w:rsidP="00E701C2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E701C2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E701C2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E701C2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E701C2">
      <w:pPr>
        <w:tabs>
          <w:tab w:val="left" w:pos="27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C6A89" w:rsidRDefault="008C6A89" w:rsidP="00E701C2">
      <w:pPr>
        <w:tabs>
          <w:tab w:val="left" w:pos="27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C6A89" w:rsidRDefault="008C6A89" w:rsidP="00E701C2">
      <w:pPr>
        <w:tabs>
          <w:tab w:val="left" w:pos="27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</w:p>
    <w:p w:rsidR="00B57FF3" w:rsidRPr="004E2979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E0042D" w:rsidRPr="002211A1" w:rsidRDefault="00E0042D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Gëzim                      VELESHNJA-           Anëtar</w:t>
      </w:r>
    </w:p>
    <w:p w:rsidR="00DF26C8" w:rsidRPr="00D267C0" w:rsidRDefault="004B7297" w:rsidP="00D267C0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1E" w:rsidRDefault="00E3211E" w:rsidP="004B7297">
      <w:pPr>
        <w:spacing w:after="0" w:line="240" w:lineRule="auto"/>
      </w:pPr>
      <w:r>
        <w:separator/>
      </w:r>
    </w:p>
  </w:endnote>
  <w:endnote w:type="continuationSeparator" w:id="0">
    <w:p w:rsidR="00E3211E" w:rsidRDefault="00E3211E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E3211E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E8C0074" wp14:editId="3BFA5036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8C6A89">
      <w:rPr>
        <w:rFonts w:ascii="Verdana" w:hAnsi="Verdana"/>
        <w:b/>
        <w:sz w:val="20"/>
        <w:szCs w:val="20"/>
      </w:rPr>
      <w:t xml:space="preserve"> 19 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 w:rsidR="008C6A89">
      <w:rPr>
        <w:rFonts w:ascii="Verdana" w:hAnsi="Verdana"/>
        <w:b/>
        <w:sz w:val="20"/>
        <w:szCs w:val="20"/>
      </w:rPr>
      <w:t xml:space="preserve">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</w:t>
    </w:r>
    <w:r w:rsidR="008C6A89">
      <w:rPr>
        <w:rFonts w:ascii="Verdana" w:hAnsi="Verdana"/>
        <w:b/>
        <w:sz w:val="20"/>
        <w:szCs w:val="20"/>
      </w:rPr>
      <w:t>16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5209C2">
      <w:rPr>
        <w:rFonts w:ascii="Verdana" w:hAnsi="Verdana"/>
        <w:b/>
        <w:sz w:val="20"/>
        <w:szCs w:val="20"/>
      </w:rPr>
      <w:t>4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8C6A89">
      <w:rPr>
        <w:rFonts w:ascii="Verdana" w:hAnsi="Verdana"/>
        <w:b/>
        <w:sz w:val="20"/>
        <w:szCs w:val="20"/>
      </w:rPr>
      <w:t>11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E3211E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E3211E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1E" w:rsidRDefault="00E3211E" w:rsidP="004B7297">
      <w:pPr>
        <w:spacing w:after="0" w:line="240" w:lineRule="auto"/>
      </w:pPr>
      <w:r>
        <w:separator/>
      </w:r>
    </w:p>
  </w:footnote>
  <w:footnote w:type="continuationSeparator" w:id="0">
    <w:p w:rsidR="00E3211E" w:rsidRDefault="00E3211E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1341A"/>
    <w:rsid w:val="00163758"/>
    <w:rsid w:val="001B02B7"/>
    <w:rsid w:val="001F0096"/>
    <w:rsid w:val="002211A1"/>
    <w:rsid w:val="002A278E"/>
    <w:rsid w:val="002F4DEE"/>
    <w:rsid w:val="00402356"/>
    <w:rsid w:val="004357E0"/>
    <w:rsid w:val="00494BFB"/>
    <w:rsid w:val="00495568"/>
    <w:rsid w:val="004B7297"/>
    <w:rsid w:val="004D4FA8"/>
    <w:rsid w:val="004E2979"/>
    <w:rsid w:val="004F3FC8"/>
    <w:rsid w:val="005209C2"/>
    <w:rsid w:val="005B39D4"/>
    <w:rsid w:val="005D5DE5"/>
    <w:rsid w:val="00734995"/>
    <w:rsid w:val="007E1168"/>
    <w:rsid w:val="007E39F4"/>
    <w:rsid w:val="00824D0D"/>
    <w:rsid w:val="008C6A89"/>
    <w:rsid w:val="008D209B"/>
    <w:rsid w:val="00916EDB"/>
    <w:rsid w:val="00984160"/>
    <w:rsid w:val="00A70A89"/>
    <w:rsid w:val="00B2221C"/>
    <w:rsid w:val="00B57FF3"/>
    <w:rsid w:val="00BB415B"/>
    <w:rsid w:val="00D25EE6"/>
    <w:rsid w:val="00D267C0"/>
    <w:rsid w:val="00D70ECC"/>
    <w:rsid w:val="00D8355C"/>
    <w:rsid w:val="00DA21EA"/>
    <w:rsid w:val="00DB50DA"/>
    <w:rsid w:val="00DF26C8"/>
    <w:rsid w:val="00E0042D"/>
    <w:rsid w:val="00E113F4"/>
    <w:rsid w:val="00E3211E"/>
    <w:rsid w:val="00E42739"/>
    <w:rsid w:val="00E56ACB"/>
    <w:rsid w:val="00E701C2"/>
    <w:rsid w:val="00E71160"/>
    <w:rsid w:val="00EF68E2"/>
    <w:rsid w:val="00F02CE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5C3C-9522-4DB6-90DE-E684F66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2018-04-16T09:26:00Z</cp:lastPrinted>
  <dcterms:created xsi:type="dcterms:W3CDTF">2017-04-27T09:47:00Z</dcterms:created>
  <dcterms:modified xsi:type="dcterms:W3CDTF">2018-04-16T09:27:00Z</dcterms:modified>
</cp:coreProperties>
</file>