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7" w:rsidRPr="00F46325" w:rsidRDefault="005C1C77" w:rsidP="005C1C77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681917" r:id="rId8"/>
        </w:object>
      </w:r>
    </w:p>
    <w:p w:rsidR="005C1C77" w:rsidRDefault="005C1C77" w:rsidP="005C1C77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5C1C77" w:rsidRDefault="005C1C77" w:rsidP="005C1C77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5C1C77" w:rsidRDefault="005C1C77" w:rsidP="005C1C77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E25C6B"/>
    <w:p w:rsidR="005C1C77" w:rsidRDefault="005C1C77"/>
    <w:p w:rsidR="005C1C77" w:rsidRDefault="005C1C77" w:rsidP="005C1C77">
      <w:pPr>
        <w:ind w:left="3600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N:</w:t>
      </w:r>
    </w:p>
    <w:p w:rsidR="005C1C77" w:rsidRDefault="005C1C77" w:rsidP="005C1C77">
      <w:pPr>
        <w:rPr>
          <w:rFonts w:ascii="Verdana" w:hAnsi="Verdana"/>
          <w:b/>
          <w:u w:val="single"/>
          <w:lang w:val="sq-AL"/>
        </w:rPr>
      </w:pPr>
    </w:p>
    <w:p w:rsidR="005C1C77" w:rsidRDefault="005C1C77" w:rsidP="005C1C77">
      <w:pPr>
        <w:rPr>
          <w:rFonts w:ascii="Verdana" w:hAnsi="Verdana"/>
          <w:b/>
          <w:u w:val="single"/>
          <w:lang w:val="sq-AL"/>
        </w:rPr>
      </w:pPr>
    </w:p>
    <w:p w:rsidR="005C1C77" w:rsidRPr="005C1C77" w:rsidRDefault="005C1C77" w:rsidP="00F34605">
      <w:pPr>
        <w:jc w:val="center"/>
        <w:rPr>
          <w:rFonts w:ascii="Verdana" w:hAnsi="Verdana"/>
          <w:b/>
          <w:u w:val="single"/>
          <w:lang w:val="sq-AL"/>
        </w:rPr>
      </w:pPr>
      <w:r w:rsidRPr="005C1C77">
        <w:rPr>
          <w:b/>
          <w:lang/>
        </w:rPr>
        <w:t xml:space="preserve">APPROVAL OF </w:t>
      </w:r>
      <w:r w:rsidRPr="005C1C77">
        <w:rPr>
          <w:rStyle w:val="hps"/>
          <w:b/>
          <w:lang/>
        </w:rPr>
        <w:t>DOCUMENTS MODELS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TO BE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USED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BY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THE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COUNTING GROUP</w:t>
      </w:r>
      <w:r>
        <w:rPr>
          <w:rStyle w:val="hps"/>
          <w:b/>
          <w:lang/>
        </w:rPr>
        <w:t>S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AND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ELECTORAL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ADMINISTRATION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AREA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COMMISSION</w:t>
      </w:r>
      <w:r w:rsidRPr="005C1C77">
        <w:rPr>
          <w:b/>
          <w:lang/>
        </w:rPr>
        <w:t xml:space="preserve"> </w:t>
      </w:r>
      <w:r>
        <w:rPr>
          <w:rStyle w:val="hps"/>
          <w:b/>
          <w:lang/>
        </w:rPr>
        <w:t>FOR</w:t>
      </w:r>
      <w:r w:rsidRPr="005C1C77">
        <w:rPr>
          <w:b/>
          <w:lang/>
        </w:rPr>
        <w:t xml:space="preserve"> </w:t>
      </w:r>
      <w:r>
        <w:rPr>
          <w:rStyle w:val="hps"/>
          <w:b/>
          <w:lang/>
        </w:rPr>
        <w:t xml:space="preserve">THE </w:t>
      </w:r>
      <w:r w:rsidR="00F34605">
        <w:rPr>
          <w:rStyle w:val="hps"/>
          <w:b/>
          <w:lang/>
        </w:rPr>
        <w:t xml:space="preserve">EMISSION </w:t>
      </w:r>
      <w:r w:rsidRPr="005C1C77">
        <w:rPr>
          <w:rStyle w:val="hps"/>
          <w:b/>
          <w:lang/>
        </w:rPr>
        <w:t xml:space="preserve"> OF</w:t>
      </w:r>
      <w:r w:rsidRPr="005C1C77">
        <w:rPr>
          <w:b/>
          <w:lang/>
        </w:rPr>
        <w:t xml:space="preserve"> </w:t>
      </w:r>
      <w:r>
        <w:rPr>
          <w:rStyle w:val="hps"/>
          <w:b/>
          <w:lang/>
        </w:rPr>
        <w:t xml:space="preserve">THE </w:t>
      </w:r>
      <w:r w:rsidRPr="005C1C77">
        <w:rPr>
          <w:rStyle w:val="hps"/>
          <w:b/>
          <w:lang/>
        </w:rPr>
        <w:t xml:space="preserve">RESULTS </w:t>
      </w:r>
      <w:r>
        <w:rPr>
          <w:rStyle w:val="hps"/>
          <w:b/>
          <w:lang/>
        </w:rPr>
        <w:t xml:space="preserve">OF PARLIAMENTARY 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ELECTION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OF ALBANIA</w:t>
      </w:r>
      <w:r w:rsidRPr="005C1C77">
        <w:rPr>
          <w:b/>
          <w:lang/>
        </w:rPr>
        <w:t xml:space="preserve"> </w:t>
      </w:r>
      <w:r>
        <w:rPr>
          <w:rStyle w:val="hps"/>
          <w:b/>
          <w:lang/>
        </w:rPr>
        <w:t>DATED</w:t>
      </w:r>
      <w:r w:rsidRPr="005C1C77">
        <w:rPr>
          <w:b/>
          <w:lang/>
        </w:rPr>
        <w:t xml:space="preserve"> </w:t>
      </w:r>
      <w:r w:rsidRPr="005C1C77">
        <w:rPr>
          <w:rStyle w:val="hps"/>
          <w:b/>
          <w:lang/>
        </w:rPr>
        <w:t>23.06.2013</w:t>
      </w:r>
    </w:p>
    <w:p w:rsidR="005C1C77" w:rsidRDefault="005C1C77" w:rsidP="005C1C77">
      <w:pPr>
        <w:rPr>
          <w:rFonts w:ascii="Verdana" w:hAnsi="Verdana"/>
          <w:b/>
          <w:u w:val="single"/>
          <w:lang w:val="sq-AL"/>
        </w:rPr>
      </w:pPr>
    </w:p>
    <w:p w:rsidR="005C1C77" w:rsidRDefault="005C1C77" w:rsidP="005C1C77">
      <w:pPr>
        <w:rPr>
          <w:lang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</w:t>
      </w:r>
      <w:r>
        <w:rPr>
          <w:lang/>
        </w:rPr>
        <w:t xml:space="preserve"> </w:t>
      </w:r>
      <w:r>
        <w:rPr>
          <w:rStyle w:val="hps"/>
          <w:lang/>
        </w:rPr>
        <w:t>dated</w:t>
      </w:r>
      <w:r>
        <w:rPr>
          <w:lang/>
        </w:rPr>
        <w:t xml:space="preserve"> </w:t>
      </w:r>
      <w:r>
        <w:rPr>
          <w:rStyle w:val="hps"/>
          <w:lang/>
        </w:rPr>
        <w:t>24.01.2013</w:t>
      </w:r>
      <w:r>
        <w:rPr>
          <w:lang/>
        </w:rPr>
        <w:t xml:space="preserve">,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5C1C77" w:rsidRDefault="005C1C77" w:rsidP="005C1C77">
      <w:pPr>
        <w:rPr>
          <w:lang/>
        </w:rPr>
      </w:pPr>
    </w:p>
    <w:p w:rsidR="005C1C77" w:rsidRPr="00C10B53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5C1C77" w:rsidRPr="00C10B53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5C1C77" w:rsidRPr="00C10B53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C1C77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5C1C77" w:rsidRPr="00C10B53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C1C77" w:rsidRPr="00C10B53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C1C77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C1C77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C1C77" w:rsidRDefault="005C1C77" w:rsidP="005C1C7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5C1C77" w:rsidRDefault="005C1C77" w:rsidP="005C1C77"/>
    <w:p w:rsidR="00F34605" w:rsidRDefault="005C1C77" w:rsidP="005C1C77">
      <w:r w:rsidRPr="00CB1A74">
        <w:rPr>
          <w:rStyle w:val="shorttext"/>
          <w:b/>
        </w:rPr>
        <w:t>OBJECT</w:t>
      </w:r>
      <w:r w:rsidRPr="00CB1A74">
        <w:rPr>
          <w:b/>
        </w:rPr>
        <w:t xml:space="preserve">: </w:t>
      </w:r>
      <w:r w:rsidR="00F34605">
        <w:t xml:space="preserve">                  </w:t>
      </w:r>
      <w:r w:rsidR="00F34605">
        <w:tab/>
      </w:r>
      <w:r>
        <w:t xml:space="preserve"> the approval of documents models to be used by the counting</w:t>
      </w:r>
      <w:r w:rsidR="00F34605">
        <w:tab/>
      </w:r>
      <w:r w:rsidR="00F34605">
        <w:tab/>
      </w:r>
      <w:r w:rsidR="00F34605">
        <w:tab/>
      </w:r>
      <w:r w:rsidR="00F34605">
        <w:tab/>
      </w:r>
      <w:r w:rsidR="00F34605">
        <w:tab/>
      </w:r>
      <w:r>
        <w:t xml:space="preserve"> groups and the CEAZ for the  </w:t>
      </w:r>
      <w:r w:rsidR="00F34605">
        <w:rPr>
          <w:rStyle w:val="alt-edited"/>
          <w:lang/>
        </w:rPr>
        <w:t xml:space="preserve">emission </w:t>
      </w:r>
      <w:r>
        <w:t xml:space="preserve">of the results of </w:t>
      </w:r>
      <w:r w:rsidR="00F34605">
        <w:tab/>
      </w:r>
      <w:r w:rsidR="00F34605">
        <w:tab/>
      </w:r>
      <w:r w:rsidR="00F34605">
        <w:tab/>
      </w:r>
      <w:r w:rsidR="00F34605">
        <w:tab/>
      </w:r>
      <w:r w:rsidR="00F34605">
        <w:tab/>
      </w:r>
      <w:r w:rsidR="00F34605">
        <w:tab/>
        <w:t xml:space="preserve"> </w:t>
      </w:r>
      <w:r>
        <w:t>parliamentary elections</w:t>
      </w:r>
      <w:r w:rsidR="00F34605">
        <w:t xml:space="preserve"> dated 23.06.2013.</w:t>
      </w:r>
    </w:p>
    <w:p w:rsidR="00F34605" w:rsidRDefault="00F34605" w:rsidP="005C1C77"/>
    <w:p w:rsidR="005C1C77" w:rsidRDefault="00F34605" w:rsidP="005C1C77"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b/>
        </w:rPr>
        <w:tab/>
        <w:t xml:space="preserve">             </w:t>
      </w:r>
      <w:r>
        <w:rPr>
          <w:lang/>
        </w:rPr>
        <w:t xml:space="preserve">Article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Articles</w:t>
      </w:r>
      <w:r>
        <w:rPr>
          <w:lang/>
        </w:rPr>
        <w:t xml:space="preserve"> </w:t>
      </w:r>
      <w:r>
        <w:rPr>
          <w:rStyle w:val="hps"/>
          <w:lang/>
        </w:rPr>
        <w:t>119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122</w:t>
      </w:r>
      <w:r>
        <w:rPr>
          <w:lang/>
        </w:rPr>
        <w:t xml:space="preserve"> </w:t>
      </w:r>
      <w:r>
        <w:rPr>
          <w:rStyle w:val="hps"/>
          <w:lang/>
        </w:rPr>
        <w:t>of Law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Style w:val="hps"/>
          <w:lang/>
        </w:rPr>
        <w:t>10019,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Style w:val="hps"/>
          <w:lang/>
        </w:rPr>
        <w:t>Albania</w:t>
      </w:r>
      <w:r>
        <w:rPr>
          <w:lang/>
        </w:rPr>
        <w:t>", as amended.</w:t>
      </w:r>
      <w:r>
        <w:tab/>
      </w:r>
    </w:p>
    <w:p w:rsidR="00F34605" w:rsidRDefault="00F34605" w:rsidP="005C1C77"/>
    <w:p w:rsidR="00F34605" w:rsidRDefault="00F34605" w:rsidP="00F34605">
      <w:pPr>
        <w:jc w:val="both"/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F34605" w:rsidRDefault="00F34605" w:rsidP="00F34605">
      <w:pPr>
        <w:jc w:val="both"/>
      </w:pPr>
    </w:p>
    <w:p w:rsidR="00F34605" w:rsidRDefault="00F34605" w:rsidP="00F34605">
      <w:pPr>
        <w:jc w:val="both"/>
        <w:rPr>
          <w:b/>
        </w:rPr>
      </w:pPr>
    </w:p>
    <w:p w:rsidR="00F34605" w:rsidRDefault="00F34605" w:rsidP="00F34605">
      <w:pPr>
        <w:jc w:val="both"/>
        <w:rPr>
          <w:rStyle w:val="shorttext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F34605" w:rsidRPr="00F34605" w:rsidRDefault="00F34605" w:rsidP="00F3460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/>
        </w:rPr>
        <w:t>T</w:t>
      </w:r>
      <w:r w:rsidRPr="00F34605">
        <w:rPr>
          <w:lang/>
        </w:rPr>
        <w:t xml:space="preserve">o </w:t>
      </w:r>
      <w:r w:rsidRPr="00F34605">
        <w:rPr>
          <w:rStyle w:val="alt-edited"/>
          <w:lang/>
        </w:rPr>
        <w:t>approve</w:t>
      </w:r>
      <w:r>
        <w:rPr>
          <w:rStyle w:val="alt-edited"/>
          <w:lang/>
        </w:rPr>
        <w:t xml:space="preserve"> the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models of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documents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that will be used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by the Counting Team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and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Electoral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Administration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Zone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Committee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 xml:space="preserve">for </w:t>
      </w:r>
      <w:r>
        <w:rPr>
          <w:rStyle w:val="hps"/>
          <w:lang/>
        </w:rPr>
        <w:t>the emission of the results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of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Parliament</w:t>
      </w:r>
      <w:r>
        <w:rPr>
          <w:rStyle w:val="hps"/>
          <w:lang/>
        </w:rPr>
        <w:t>ary</w:t>
      </w:r>
      <w:r w:rsidRPr="00F34605">
        <w:rPr>
          <w:rStyle w:val="hps"/>
          <w:lang/>
        </w:rPr>
        <w:t xml:space="preserve"> elections</w:t>
      </w:r>
      <w:r w:rsidRPr="00F34605">
        <w:rPr>
          <w:lang/>
        </w:rPr>
        <w:t xml:space="preserve"> , </w:t>
      </w:r>
      <w:r w:rsidRPr="00F34605">
        <w:rPr>
          <w:rStyle w:val="hps"/>
          <w:lang/>
        </w:rPr>
        <w:t>dated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23.06.2013</w:t>
      </w:r>
      <w:r w:rsidRPr="00F34605">
        <w:rPr>
          <w:lang/>
        </w:rPr>
        <w:t xml:space="preserve">, </w:t>
      </w:r>
      <w:r w:rsidRPr="00F34605">
        <w:rPr>
          <w:rStyle w:val="hps"/>
          <w:lang/>
        </w:rPr>
        <w:t>attached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to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this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decision</w:t>
      </w:r>
      <w:r>
        <w:rPr>
          <w:lang/>
        </w:rPr>
        <w:t>:</w:t>
      </w:r>
    </w:p>
    <w:p w:rsidR="002857A1" w:rsidRPr="002857A1" w:rsidRDefault="00F34605" w:rsidP="00F34605">
      <w:pPr>
        <w:pStyle w:val="ListParagraph"/>
        <w:numPr>
          <w:ilvl w:val="0"/>
          <w:numId w:val="2"/>
        </w:numPr>
        <w:jc w:val="both"/>
      </w:pPr>
      <w:r w:rsidRPr="00F34605">
        <w:rPr>
          <w:rStyle w:val="hps"/>
          <w:lang/>
        </w:rPr>
        <w:t>the result</w:t>
      </w:r>
      <w:r>
        <w:rPr>
          <w:rStyle w:val="hps"/>
          <w:lang/>
        </w:rPr>
        <w:t xml:space="preserve"> </w:t>
      </w:r>
      <w:r w:rsidRPr="00F34605">
        <w:rPr>
          <w:rStyle w:val="hps"/>
          <w:lang/>
        </w:rPr>
        <w:t>stable</w:t>
      </w:r>
      <w:r>
        <w:rPr>
          <w:rStyle w:val="hps"/>
          <w:lang/>
        </w:rPr>
        <w:t xml:space="preserve"> </w:t>
      </w:r>
      <w:r w:rsidRPr="00F34605">
        <w:rPr>
          <w:rStyle w:val="hps"/>
          <w:lang/>
        </w:rPr>
        <w:t>for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VC</w:t>
      </w:r>
      <w:r w:rsidRPr="00F34605">
        <w:rPr>
          <w:lang/>
        </w:rPr>
        <w:t xml:space="preserve">, model </w:t>
      </w:r>
      <w:r w:rsidRPr="00F34605">
        <w:rPr>
          <w:rStyle w:val="hps"/>
          <w:lang/>
        </w:rPr>
        <w:t>57-13</w:t>
      </w:r>
      <w:r w:rsidR="002857A1">
        <w:rPr>
          <w:lang/>
        </w:rPr>
        <w:t>;</w:t>
      </w:r>
    </w:p>
    <w:p w:rsidR="002857A1" w:rsidRPr="002857A1" w:rsidRDefault="00F34605" w:rsidP="00F34605">
      <w:pPr>
        <w:pStyle w:val="ListParagraph"/>
        <w:numPr>
          <w:ilvl w:val="0"/>
          <w:numId w:val="2"/>
        </w:numPr>
        <w:jc w:val="both"/>
      </w:pPr>
      <w:r w:rsidRPr="00F34605">
        <w:rPr>
          <w:rStyle w:val="hps"/>
          <w:lang/>
        </w:rPr>
        <w:t>Summary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table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of results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for the area of</w:t>
      </w:r>
      <w:r w:rsidRPr="00F34605">
        <w:rPr>
          <w:lang/>
        </w:rPr>
        <w:t xml:space="preserve"> </w:t>
      </w:r>
      <w:r w:rsidRPr="00F34605">
        <w:rPr>
          <w:rStyle w:val="hps"/>
          <w:rFonts w:ascii="Cambria Math" w:hAnsi="Cambria Math" w:cs="Cambria Math"/>
          <w:lang/>
        </w:rPr>
        <w:t>​​</w:t>
      </w:r>
      <w:r w:rsidRPr="00F34605">
        <w:rPr>
          <w:rStyle w:val="hps"/>
          <w:lang/>
        </w:rPr>
        <w:t>election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administration</w:t>
      </w:r>
      <w:r w:rsidRPr="00F34605">
        <w:rPr>
          <w:lang/>
        </w:rPr>
        <w:t xml:space="preserve">, </w:t>
      </w:r>
      <w:r w:rsidRPr="00F34605">
        <w:rPr>
          <w:rStyle w:val="hps"/>
          <w:lang/>
        </w:rPr>
        <w:t>model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40-13</w:t>
      </w:r>
    </w:p>
    <w:p w:rsidR="00F34605" w:rsidRPr="002857A1" w:rsidRDefault="00F34605" w:rsidP="00F34605">
      <w:pPr>
        <w:pStyle w:val="ListParagraph"/>
        <w:numPr>
          <w:ilvl w:val="0"/>
          <w:numId w:val="2"/>
        </w:numPr>
        <w:jc w:val="both"/>
        <w:rPr>
          <w:rStyle w:val="hps"/>
        </w:rPr>
      </w:pPr>
      <w:r w:rsidRPr="00F34605">
        <w:rPr>
          <w:rStyle w:val="hps"/>
          <w:lang/>
        </w:rPr>
        <w:t>CEAZ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decision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model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for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the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approval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of the Aggregate Table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of Results for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electoral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administration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area</w:t>
      </w:r>
      <w:r w:rsidRPr="00F34605">
        <w:rPr>
          <w:lang/>
        </w:rPr>
        <w:t xml:space="preserve">, </w:t>
      </w:r>
      <w:r w:rsidRPr="00F34605">
        <w:rPr>
          <w:rStyle w:val="hps"/>
          <w:lang/>
        </w:rPr>
        <w:t>40-13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model</w:t>
      </w:r>
      <w:r w:rsidRPr="00F34605">
        <w:rPr>
          <w:lang/>
        </w:rPr>
        <w:t xml:space="preserve"> </w:t>
      </w:r>
      <w:r w:rsidRPr="00F34605">
        <w:rPr>
          <w:rStyle w:val="hps"/>
          <w:lang/>
        </w:rPr>
        <w:t>V.</w:t>
      </w:r>
    </w:p>
    <w:p w:rsidR="002857A1" w:rsidRPr="00F34605" w:rsidRDefault="002857A1" w:rsidP="002857A1">
      <w:pPr>
        <w:jc w:val="both"/>
      </w:pPr>
    </w:p>
    <w:p w:rsidR="00F34605" w:rsidRPr="002857A1" w:rsidRDefault="002857A1" w:rsidP="002857A1">
      <w:pPr>
        <w:pStyle w:val="ListParagraph"/>
        <w:numPr>
          <w:ilvl w:val="0"/>
          <w:numId w:val="1"/>
        </w:numPr>
        <w:jc w:val="both"/>
        <w:rPr>
          <w:b/>
        </w:rPr>
      </w:pPr>
      <w:r w:rsidRPr="002857A1">
        <w:rPr>
          <w:lang/>
        </w:rPr>
        <w:t xml:space="preserve">Models of </w:t>
      </w:r>
      <w:r w:rsidRPr="002857A1">
        <w:rPr>
          <w:rStyle w:val="hps"/>
          <w:lang/>
        </w:rPr>
        <w:t>the documents mentioned in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paragraph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1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of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this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Decision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shall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be produced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as follows</w:t>
      </w:r>
      <w:r w:rsidRPr="002857A1">
        <w:rPr>
          <w:lang/>
        </w:rPr>
        <w:t>:</w:t>
      </w:r>
    </w:p>
    <w:p w:rsidR="00877195" w:rsidRDefault="002857A1" w:rsidP="002857A1">
      <w:pPr>
        <w:pStyle w:val="ListParagraph"/>
        <w:numPr>
          <w:ilvl w:val="0"/>
          <w:numId w:val="3"/>
        </w:numPr>
        <w:rPr>
          <w:lang/>
        </w:rPr>
      </w:pPr>
      <w:r w:rsidRPr="002857A1">
        <w:rPr>
          <w:rStyle w:val="hps"/>
          <w:lang/>
        </w:rPr>
        <w:t>57-13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model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results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 xml:space="preserve">tables should be 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produced</w:t>
      </w:r>
      <w:r w:rsidRPr="002857A1">
        <w:rPr>
          <w:lang/>
        </w:rPr>
        <w:t xml:space="preserve"> by</w:t>
      </w:r>
      <w:r w:rsidRPr="002857A1">
        <w:rPr>
          <w:rStyle w:val="hps"/>
          <w:lang/>
        </w:rPr>
        <w:t xml:space="preserve"> chemical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sheet</w:t>
      </w:r>
      <w:r w:rsidRPr="002857A1">
        <w:rPr>
          <w:lang/>
        </w:rPr>
        <w:t xml:space="preserve">, </w:t>
      </w:r>
      <w:r w:rsidRPr="002857A1">
        <w:rPr>
          <w:rStyle w:val="hps"/>
          <w:lang/>
        </w:rPr>
        <w:t>5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sheets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each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block</w:t>
      </w:r>
      <w:r w:rsidRPr="002857A1">
        <w:rPr>
          <w:lang/>
        </w:rPr>
        <w:t xml:space="preserve">, </w:t>
      </w:r>
      <w:r w:rsidRPr="002857A1">
        <w:rPr>
          <w:rStyle w:val="hps"/>
          <w:lang/>
        </w:rPr>
        <w:t>A3</w:t>
      </w:r>
      <w:r w:rsidRPr="002857A1">
        <w:rPr>
          <w:lang/>
        </w:rPr>
        <w:t xml:space="preserve"> </w:t>
      </w:r>
      <w:r w:rsidRPr="002857A1">
        <w:rPr>
          <w:rStyle w:val="hps"/>
          <w:lang/>
        </w:rPr>
        <w:t>format</w:t>
      </w:r>
      <w:r w:rsidRPr="002857A1">
        <w:rPr>
          <w:lang/>
        </w:rPr>
        <w:t xml:space="preserve">. </w:t>
      </w:r>
      <w:r>
        <w:rPr>
          <w:lang/>
        </w:rPr>
        <w:t xml:space="preserve">The first </w:t>
      </w:r>
      <w:r>
        <w:rPr>
          <w:rStyle w:val="hps"/>
          <w:lang/>
        </w:rPr>
        <w:t>sheet</w:t>
      </w:r>
      <w:r>
        <w:rPr>
          <w:lang/>
        </w:rPr>
        <w:t xml:space="preserve"> </w:t>
      </w:r>
      <w:r>
        <w:rPr>
          <w:rStyle w:val="hps"/>
          <w:lang/>
        </w:rPr>
        <w:t>of the block</w:t>
      </w:r>
      <w:r>
        <w:rPr>
          <w:lang/>
        </w:rPr>
        <w:t xml:space="preserve"> is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serve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the original</w:t>
      </w:r>
      <w:r>
        <w:rPr>
          <w:lang/>
        </w:rPr>
        <w:t xml:space="preserve"> </w:t>
      </w:r>
      <w:r>
        <w:rPr>
          <w:rStyle w:val="hps"/>
          <w:lang/>
        </w:rPr>
        <w:t>table</w:t>
      </w:r>
      <w:r>
        <w:rPr>
          <w:lang/>
        </w:rPr>
        <w:t xml:space="preserve">, </w:t>
      </w:r>
      <w:r>
        <w:rPr>
          <w:rStyle w:val="hps"/>
          <w:lang/>
        </w:rPr>
        <w:t>other</w:t>
      </w:r>
      <w:r>
        <w:rPr>
          <w:lang/>
        </w:rPr>
        <w:t xml:space="preserve"> </w:t>
      </w:r>
      <w:r>
        <w:rPr>
          <w:rStyle w:val="hps"/>
          <w:lang/>
        </w:rPr>
        <w:t>sheets</w:t>
      </w:r>
      <w:r>
        <w:rPr>
          <w:lang/>
        </w:rPr>
        <w:t xml:space="preserve"> </w:t>
      </w:r>
      <w:r>
        <w:rPr>
          <w:rStyle w:val="hps"/>
          <w:lang/>
        </w:rPr>
        <w:t>serve as</w:t>
      </w:r>
      <w:r>
        <w:rPr>
          <w:lang/>
        </w:rPr>
        <w:t xml:space="preserve"> </w:t>
      </w:r>
      <w:r>
        <w:rPr>
          <w:rStyle w:val="hps"/>
          <w:lang/>
        </w:rPr>
        <w:t>copies to be</w:t>
      </w:r>
      <w:r>
        <w:rPr>
          <w:lang/>
        </w:rPr>
        <w:t xml:space="preserve"> </w:t>
      </w:r>
      <w:r>
        <w:rPr>
          <w:rStyle w:val="hps"/>
          <w:lang/>
        </w:rPr>
        <w:t>provided</w:t>
      </w:r>
      <w:r>
        <w:rPr>
          <w:lang/>
        </w:rPr>
        <w:t xml:space="preserve"> to the other </w:t>
      </w:r>
      <w:r>
        <w:rPr>
          <w:rStyle w:val="hps"/>
          <w:lang/>
        </w:rPr>
        <w:t xml:space="preserve">members of the </w:t>
      </w:r>
      <w:r>
        <w:rPr>
          <w:lang/>
        </w:rPr>
        <w:t xml:space="preserve"> </w:t>
      </w:r>
      <w:r>
        <w:rPr>
          <w:rStyle w:val="hps"/>
          <w:lang/>
        </w:rPr>
        <w:t>counting Group</w:t>
      </w:r>
      <w:r>
        <w:rPr>
          <w:lang/>
        </w:rPr>
        <w:t>.</w:t>
      </w:r>
      <w:r w:rsidRPr="002857A1">
        <w:rPr>
          <w:lang/>
        </w:rPr>
        <w:t xml:space="preserve"> </w:t>
      </w:r>
      <w:r>
        <w:rPr>
          <w:lang/>
        </w:rPr>
        <w:t xml:space="preserve">The rest of the </w:t>
      </w:r>
      <w:r>
        <w:rPr>
          <w:rStyle w:val="hps"/>
          <w:lang/>
        </w:rPr>
        <w:t>results</w:t>
      </w:r>
      <w:r>
        <w:rPr>
          <w:lang/>
        </w:rPr>
        <w:t xml:space="preserve"> </w:t>
      </w:r>
      <w:r>
        <w:rPr>
          <w:rStyle w:val="hps"/>
          <w:lang/>
        </w:rPr>
        <w:t>tables</w:t>
      </w:r>
      <w:r>
        <w:rPr>
          <w:lang/>
        </w:rPr>
        <w:t xml:space="preserve"> </w:t>
      </w:r>
      <w:r>
        <w:rPr>
          <w:rStyle w:val="hps"/>
          <w:lang/>
        </w:rPr>
        <w:t>model 57-13</w:t>
      </w:r>
      <w:r>
        <w:rPr>
          <w:lang/>
        </w:rPr>
        <w:t xml:space="preserve"> </w:t>
      </w:r>
      <w:r>
        <w:rPr>
          <w:rStyle w:val="alt-edited"/>
          <w:lang/>
        </w:rPr>
        <w:t xml:space="preserve">as well as the </w:t>
      </w:r>
      <w:r>
        <w:rPr>
          <w:rStyle w:val="hps"/>
          <w:lang/>
        </w:rPr>
        <w:t>results</w:t>
      </w:r>
      <w:r>
        <w:rPr>
          <w:lang/>
        </w:rPr>
        <w:t xml:space="preserve"> </w:t>
      </w:r>
      <w:r>
        <w:rPr>
          <w:rStyle w:val="hps"/>
          <w:lang/>
        </w:rPr>
        <w:t>summary</w:t>
      </w:r>
      <w:r>
        <w:rPr>
          <w:lang/>
        </w:rPr>
        <w:t xml:space="preserve"> </w:t>
      </w:r>
      <w:r>
        <w:rPr>
          <w:rStyle w:val="hps"/>
          <w:lang/>
        </w:rPr>
        <w:t>tables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 </w:t>
      </w:r>
      <w:r>
        <w:rPr>
          <w:rStyle w:val="hps"/>
          <w:lang/>
        </w:rPr>
        <w:t>40-13</w:t>
      </w:r>
      <w:r>
        <w:rPr>
          <w:lang/>
        </w:rPr>
        <w:t xml:space="preserve"> </w:t>
      </w:r>
      <w:r>
        <w:rPr>
          <w:rStyle w:val="hps"/>
          <w:lang/>
        </w:rPr>
        <w:t>are produced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the right amount</w:t>
      </w:r>
      <w:r>
        <w:rPr>
          <w:lang/>
        </w:rPr>
        <w:t xml:space="preserve">,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A3</w:t>
      </w:r>
      <w:r>
        <w:rPr>
          <w:lang/>
        </w:rPr>
        <w:t xml:space="preserve"> </w:t>
      </w:r>
      <w:r>
        <w:rPr>
          <w:rStyle w:val="hps"/>
          <w:lang/>
        </w:rPr>
        <w:t>format</w:t>
      </w:r>
      <w:r>
        <w:rPr>
          <w:lang/>
        </w:rPr>
        <w:t xml:space="preserve"> </w:t>
      </w:r>
      <w:r>
        <w:rPr>
          <w:rStyle w:val="hps"/>
          <w:lang/>
        </w:rPr>
        <w:t>simple paper</w:t>
      </w:r>
      <w:r>
        <w:rPr>
          <w:lang/>
        </w:rPr>
        <w:t>.</w:t>
      </w:r>
      <w:r w:rsidRPr="002857A1">
        <w:rPr>
          <w:lang/>
        </w:rPr>
        <w:t xml:space="preserve"> </w:t>
      </w:r>
      <w:r>
        <w:rPr>
          <w:lang/>
        </w:rPr>
        <w:t xml:space="preserve">The </w:t>
      </w:r>
      <w:r>
        <w:rPr>
          <w:rStyle w:val="hps"/>
          <w:lang/>
        </w:rPr>
        <w:t>Summary</w:t>
      </w:r>
      <w:r>
        <w:rPr>
          <w:lang/>
        </w:rPr>
        <w:t xml:space="preserve"> </w:t>
      </w:r>
      <w:r>
        <w:rPr>
          <w:rStyle w:val="hps"/>
          <w:lang/>
        </w:rPr>
        <w:t>of Results</w:t>
      </w:r>
      <w:r>
        <w:rPr>
          <w:lang/>
        </w:rPr>
        <w:t xml:space="preserve"> Table </w:t>
      </w:r>
      <w:r>
        <w:rPr>
          <w:rStyle w:val="hps"/>
          <w:lang/>
        </w:rPr>
        <w:t>for the EAZ</w:t>
      </w:r>
      <w:r>
        <w:rPr>
          <w:lang/>
        </w:rPr>
        <w:t xml:space="preserve">, signed by </w:t>
      </w:r>
      <w:r>
        <w:rPr>
          <w:rStyle w:val="hps"/>
          <w:lang/>
        </w:rPr>
        <w:t>members</w:t>
      </w:r>
      <w:r>
        <w:rPr>
          <w:lang/>
        </w:rPr>
        <w:t xml:space="preserve"> </w:t>
      </w:r>
      <w:r>
        <w:rPr>
          <w:rStyle w:val="hps"/>
          <w:lang/>
        </w:rPr>
        <w:t>of the CEAZ</w:t>
      </w:r>
      <w:r>
        <w:rPr>
          <w:lang/>
        </w:rPr>
        <w:t xml:space="preserve">, </w:t>
      </w:r>
      <w:r>
        <w:rPr>
          <w:rStyle w:val="hps"/>
          <w:lang/>
        </w:rPr>
        <w:t>will</w:t>
      </w:r>
      <w:r>
        <w:rPr>
          <w:lang/>
        </w:rPr>
        <w:t xml:space="preserve"> </w:t>
      </w:r>
      <w:r>
        <w:rPr>
          <w:rStyle w:val="hps"/>
          <w:lang/>
        </w:rPr>
        <w:t>serve</w:t>
      </w:r>
      <w:r>
        <w:rPr>
          <w:lang/>
        </w:rPr>
        <w:t xml:space="preserve"> </w:t>
      </w:r>
      <w:r>
        <w:rPr>
          <w:rStyle w:val="hps"/>
          <w:lang/>
        </w:rPr>
        <w:t>as the original</w:t>
      </w:r>
      <w:r>
        <w:rPr>
          <w:lang/>
        </w:rPr>
        <w:t>.</w:t>
      </w:r>
      <w:r w:rsidRPr="002857A1">
        <w:rPr>
          <w:lang/>
        </w:rPr>
        <w:t xml:space="preserve"> </w:t>
      </w:r>
    </w:p>
    <w:p w:rsidR="00877195" w:rsidRDefault="002857A1" w:rsidP="002857A1">
      <w:pPr>
        <w:pStyle w:val="ListParagraph"/>
        <w:numPr>
          <w:ilvl w:val="0"/>
          <w:numId w:val="3"/>
        </w:numPr>
        <w:rPr>
          <w:lang/>
        </w:rPr>
      </w:pPr>
      <w:r>
        <w:rPr>
          <w:rStyle w:val="hps"/>
          <w:lang/>
        </w:rPr>
        <w:t>In the</w:t>
      </w:r>
      <w:r>
        <w:rPr>
          <w:lang/>
        </w:rPr>
        <w:t xml:space="preserve"> </w:t>
      </w:r>
      <w:r>
        <w:rPr>
          <w:rStyle w:val="hps"/>
          <w:lang/>
        </w:rPr>
        <w:t>models</w:t>
      </w:r>
      <w:r>
        <w:rPr>
          <w:lang/>
        </w:rPr>
        <w:t xml:space="preserve"> </w:t>
      </w:r>
      <w:r>
        <w:rPr>
          <w:rStyle w:val="hps"/>
          <w:lang/>
        </w:rPr>
        <w:t>mentioned</w:t>
      </w:r>
      <w:r>
        <w:rPr>
          <w:lang/>
        </w:rPr>
        <w:t xml:space="preserve"> </w:t>
      </w:r>
      <w:r>
        <w:rPr>
          <w:rStyle w:val="hps"/>
          <w:lang/>
        </w:rPr>
        <w:t>in the preceding paragraph</w:t>
      </w:r>
      <w:r>
        <w:rPr>
          <w:lang/>
        </w:rPr>
        <w:t xml:space="preserve"> </w:t>
      </w:r>
      <w:r w:rsidR="00877195">
        <w:rPr>
          <w:rStyle w:val="hps"/>
          <w:lang/>
        </w:rPr>
        <w:t>pre</w:t>
      </w:r>
      <w:r>
        <w:rPr>
          <w:rStyle w:val="hps"/>
          <w:lang/>
        </w:rPr>
        <w:t>printing</w:t>
      </w:r>
      <w:r>
        <w:rPr>
          <w:lang/>
        </w:rPr>
        <w:t xml:space="preserve"> </w:t>
      </w:r>
      <w:r>
        <w:rPr>
          <w:rStyle w:val="hps"/>
          <w:lang/>
        </w:rPr>
        <w:t>elec</w:t>
      </w:r>
      <w:r w:rsidR="00877195">
        <w:rPr>
          <w:rStyle w:val="hps"/>
          <w:lang/>
        </w:rPr>
        <w:t>toral</w:t>
      </w:r>
      <w:r>
        <w:rPr>
          <w:lang/>
        </w:rPr>
        <w:t xml:space="preserve"> </w:t>
      </w:r>
      <w:r>
        <w:rPr>
          <w:rStyle w:val="hps"/>
          <w:lang/>
        </w:rPr>
        <w:t>subjects</w:t>
      </w:r>
      <w:r>
        <w:rPr>
          <w:lang/>
        </w:rPr>
        <w:t xml:space="preserve"> </w:t>
      </w:r>
      <w:r>
        <w:rPr>
          <w:rStyle w:val="hps"/>
          <w:lang/>
        </w:rPr>
        <w:t>according</w:t>
      </w:r>
      <w:r>
        <w:rPr>
          <w:lang/>
        </w:rPr>
        <w:t xml:space="preserve"> </w:t>
      </w:r>
      <w:r w:rsidR="00877195">
        <w:rPr>
          <w:lang/>
        </w:rPr>
        <w:t xml:space="preserve">to the </w:t>
      </w:r>
      <w:r>
        <w:rPr>
          <w:rStyle w:val="hps"/>
          <w:lang/>
        </w:rPr>
        <w:t>ballot</w:t>
      </w:r>
      <w:r>
        <w:rPr>
          <w:lang/>
        </w:rPr>
        <w:t xml:space="preserve"> </w:t>
      </w:r>
      <w:r w:rsidR="00877195">
        <w:rPr>
          <w:lang/>
        </w:rPr>
        <w:t xml:space="preserve">of the </w:t>
      </w:r>
      <w:r>
        <w:rPr>
          <w:rStyle w:val="hps"/>
          <w:lang/>
        </w:rPr>
        <w:t>respective electoral</w:t>
      </w:r>
      <w:r>
        <w:rPr>
          <w:lang/>
        </w:rPr>
        <w:t xml:space="preserve"> </w:t>
      </w:r>
      <w:r>
        <w:rPr>
          <w:rStyle w:val="hps"/>
          <w:lang/>
        </w:rPr>
        <w:t>zone</w:t>
      </w:r>
      <w:r>
        <w:rPr>
          <w:lang/>
        </w:rPr>
        <w:t>.</w:t>
      </w:r>
      <w:r w:rsidR="00877195" w:rsidRPr="00877195">
        <w:rPr>
          <w:lang/>
        </w:rPr>
        <w:t xml:space="preserve"> </w:t>
      </w:r>
    </w:p>
    <w:p w:rsidR="002857A1" w:rsidRDefault="00877195" w:rsidP="002857A1">
      <w:pPr>
        <w:pStyle w:val="ListParagraph"/>
        <w:numPr>
          <w:ilvl w:val="0"/>
          <w:numId w:val="3"/>
        </w:numPr>
        <w:rPr>
          <w:lang/>
        </w:rPr>
      </w:pPr>
      <w:r>
        <w:rPr>
          <w:rStyle w:val="hps"/>
          <w:lang/>
        </w:rPr>
        <w:t>decision</w:t>
      </w:r>
      <w:r>
        <w:rPr>
          <w:lang/>
        </w:rPr>
        <w:t xml:space="preserve"> </w:t>
      </w:r>
      <w:r>
        <w:rPr>
          <w:rStyle w:val="hps"/>
          <w:lang/>
        </w:rPr>
        <w:t>model of the</w:t>
      </w:r>
      <w:r>
        <w:rPr>
          <w:lang/>
        </w:rPr>
        <w:t xml:space="preserve"> </w:t>
      </w:r>
      <w:r>
        <w:rPr>
          <w:rStyle w:val="hps"/>
          <w:lang/>
        </w:rPr>
        <w:t>CEAZ</w:t>
      </w:r>
      <w:r>
        <w:rPr>
          <w:lang/>
        </w:rPr>
        <w:t xml:space="preserve"> </w:t>
      </w:r>
      <w:r>
        <w:rPr>
          <w:rStyle w:val="hps"/>
          <w:lang/>
        </w:rPr>
        <w:t>40-13</w:t>
      </w:r>
      <w:r>
        <w:rPr>
          <w:lang/>
        </w:rPr>
        <w:t xml:space="preserve"> </w:t>
      </w:r>
      <w:r>
        <w:rPr>
          <w:rStyle w:val="hps"/>
          <w:lang/>
        </w:rPr>
        <w:t>V shell</w:t>
      </w:r>
      <w:r>
        <w:rPr>
          <w:lang/>
        </w:rPr>
        <w:t xml:space="preserve"> </w:t>
      </w:r>
      <w:r>
        <w:rPr>
          <w:rStyle w:val="hps"/>
          <w:lang/>
        </w:rPr>
        <w:t>be produced in</w:t>
      </w:r>
      <w:r>
        <w:rPr>
          <w:lang/>
        </w:rPr>
        <w:t xml:space="preserve"> </w:t>
      </w:r>
      <w:r>
        <w:rPr>
          <w:rStyle w:val="hps"/>
          <w:lang/>
        </w:rPr>
        <w:t>the right amount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A4</w:t>
      </w:r>
      <w:r>
        <w:rPr>
          <w:lang/>
        </w:rPr>
        <w:t xml:space="preserve"> </w:t>
      </w:r>
      <w:r>
        <w:rPr>
          <w:rStyle w:val="hps"/>
          <w:lang/>
        </w:rPr>
        <w:t>format</w:t>
      </w:r>
      <w:r>
        <w:rPr>
          <w:lang/>
        </w:rPr>
        <w:t xml:space="preserve">, </w:t>
      </w:r>
      <w:r>
        <w:rPr>
          <w:rStyle w:val="hps"/>
          <w:lang/>
        </w:rPr>
        <w:t>on simple paper</w:t>
      </w:r>
      <w:r>
        <w:rPr>
          <w:lang/>
        </w:rPr>
        <w:t>.</w:t>
      </w:r>
    </w:p>
    <w:p w:rsidR="00877195" w:rsidRDefault="00877195" w:rsidP="00877195">
      <w:pPr>
        <w:rPr>
          <w:lang/>
        </w:rPr>
      </w:pPr>
    </w:p>
    <w:p w:rsidR="00877195" w:rsidRDefault="00877195" w:rsidP="00877195"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877195" w:rsidRDefault="00877195" w:rsidP="00877195"/>
    <w:p w:rsidR="00877195" w:rsidRPr="00877195" w:rsidRDefault="00877195" w:rsidP="00877195">
      <w:pPr>
        <w:rPr>
          <w:b/>
          <w:u w:val="single"/>
        </w:rPr>
      </w:pPr>
      <w:r w:rsidRPr="00877195">
        <w:rPr>
          <w:rStyle w:val="shorttext"/>
          <w:b/>
          <w:u w:val="single"/>
          <w:lang/>
        </w:rPr>
        <w:t xml:space="preserve">Model </w:t>
      </w:r>
      <w:r w:rsidRPr="00877195">
        <w:rPr>
          <w:rStyle w:val="hps"/>
          <w:b/>
          <w:u w:val="single"/>
          <w:lang/>
        </w:rPr>
        <w:t>40-13</w:t>
      </w:r>
      <w:r w:rsidRPr="00877195">
        <w:rPr>
          <w:b/>
          <w:u w:val="single"/>
          <w:lang/>
        </w:rPr>
        <w:br/>
      </w:r>
      <w:r w:rsidRPr="00877195">
        <w:rPr>
          <w:b/>
          <w:u w:val="single"/>
          <w:lang/>
        </w:rPr>
        <w:br/>
      </w:r>
      <w:r w:rsidRPr="00877195">
        <w:rPr>
          <w:rStyle w:val="shorttext"/>
          <w:b/>
          <w:u w:val="single"/>
          <w:lang/>
        </w:rPr>
        <w:t xml:space="preserve">Model </w:t>
      </w:r>
      <w:r w:rsidRPr="00877195">
        <w:rPr>
          <w:rStyle w:val="hps"/>
          <w:b/>
          <w:u w:val="single"/>
          <w:lang/>
        </w:rPr>
        <w:t>57-13</w:t>
      </w:r>
      <w:r w:rsidRPr="00877195">
        <w:rPr>
          <w:b/>
          <w:u w:val="single"/>
          <w:lang/>
        </w:rPr>
        <w:br/>
      </w:r>
      <w:r w:rsidRPr="00877195">
        <w:rPr>
          <w:b/>
          <w:u w:val="single"/>
          <w:lang/>
        </w:rPr>
        <w:br/>
      </w:r>
      <w:r w:rsidRPr="00877195">
        <w:rPr>
          <w:rStyle w:val="hps"/>
          <w:b/>
          <w:u w:val="single"/>
          <w:lang/>
        </w:rPr>
        <w:t>Decision</w:t>
      </w:r>
      <w:r w:rsidRPr="00877195">
        <w:rPr>
          <w:rStyle w:val="shorttext"/>
          <w:b/>
          <w:u w:val="single"/>
          <w:lang/>
        </w:rPr>
        <w:t xml:space="preserve"> Model </w:t>
      </w:r>
      <w:r w:rsidRPr="00877195">
        <w:rPr>
          <w:rStyle w:val="hps"/>
          <w:b/>
          <w:u w:val="single"/>
          <w:lang/>
        </w:rPr>
        <w:t>40-13</w:t>
      </w:r>
      <w:r w:rsidRPr="00877195">
        <w:rPr>
          <w:rStyle w:val="shorttext"/>
          <w:b/>
          <w:u w:val="single"/>
          <w:lang/>
        </w:rPr>
        <w:t xml:space="preserve"> </w:t>
      </w:r>
      <w:r w:rsidRPr="00877195">
        <w:rPr>
          <w:rStyle w:val="hps"/>
          <w:b/>
          <w:u w:val="single"/>
          <w:lang/>
        </w:rPr>
        <w:t>V</w:t>
      </w:r>
    </w:p>
    <w:p w:rsidR="00877195" w:rsidRPr="00877195" w:rsidRDefault="00877195" w:rsidP="00877195">
      <w:pPr>
        <w:rPr>
          <w:b/>
          <w:u w:val="single"/>
          <w:lang/>
        </w:rPr>
      </w:pPr>
    </w:p>
    <w:sectPr w:rsidR="00877195" w:rsidRPr="00877195" w:rsidSect="00040D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6B" w:rsidRDefault="00E25C6B" w:rsidP="00877195">
      <w:r>
        <w:separator/>
      </w:r>
    </w:p>
  </w:endnote>
  <w:endnote w:type="continuationSeparator" w:id="1">
    <w:p w:rsidR="00E25C6B" w:rsidRDefault="00E25C6B" w:rsidP="0087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95" w:rsidRDefault="00877195" w:rsidP="00877195">
    <w:pPr>
      <w:pStyle w:val="Footer"/>
    </w:pPr>
    <w:r>
      <w:t>______________________________________________________________________________</w:t>
    </w:r>
  </w:p>
  <w:p w:rsidR="00877195" w:rsidRDefault="00877195" w:rsidP="00877195">
    <w:pPr>
      <w:pStyle w:val="Footer"/>
    </w:pPr>
  </w:p>
  <w:p w:rsidR="00877195" w:rsidRDefault="00877195" w:rsidP="0087719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195" w:rsidRPr="00A5602F" w:rsidRDefault="00877195" w:rsidP="00877195">
    <w:pPr>
      <w:pStyle w:val="Footer"/>
      <w:jc w:val="center"/>
      <w:rPr>
        <w:b/>
        <w:lang w:val="it-IT"/>
      </w:rPr>
    </w:pPr>
    <w:r w:rsidRPr="00A5602F">
      <w:rPr>
        <w:b/>
        <w:lang w:val="it-IT"/>
      </w:rPr>
      <w:t xml:space="preserve">Nr </w:t>
    </w:r>
    <w:r>
      <w:rPr>
        <w:b/>
        <w:lang w:val="it-IT"/>
      </w:rPr>
      <w:t>. 18</w:t>
    </w:r>
    <w:r w:rsidRPr="00A5602F">
      <w:rPr>
        <w:b/>
        <w:lang w:val="it-IT"/>
      </w:rPr>
      <w:t xml:space="preserve">  </w:t>
    </w:r>
    <w:r>
      <w:rPr>
        <w:b/>
        <w:lang w:val="it-IT"/>
      </w:rPr>
      <w:t>Of Decision</w:t>
    </w:r>
    <w:r w:rsidRPr="00A5602F">
      <w:rPr>
        <w:b/>
        <w:lang w:val="it-IT"/>
      </w:rPr>
      <w:t xml:space="preserve">                           Dat</w:t>
    </w:r>
    <w:r>
      <w:rPr>
        <w:b/>
        <w:lang w:val="it-IT"/>
      </w:rPr>
      <w:t>e</w:t>
    </w:r>
    <w:r w:rsidRPr="00A5602F">
      <w:rPr>
        <w:b/>
        <w:lang w:val="it-IT"/>
      </w:rPr>
      <w:t xml:space="preserve"> </w:t>
    </w:r>
    <w:r>
      <w:rPr>
        <w:b/>
        <w:lang w:val="it-IT"/>
      </w:rPr>
      <w:t xml:space="preserve"> 24</w:t>
    </w:r>
    <w:r w:rsidRPr="00A5602F">
      <w:rPr>
        <w:b/>
        <w:lang w:val="it-IT"/>
      </w:rPr>
      <w:t>.</w:t>
    </w:r>
    <w:r>
      <w:rPr>
        <w:b/>
        <w:lang w:val="it-IT"/>
      </w:rPr>
      <w:t>01</w:t>
    </w:r>
    <w:r w:rsidRPr="00A5602F">
      <w:rPr>
        <w:b/>
        <w:lang w:val="it-IT"/>
      </w:rPr>
      <w:t>.2</w:t>
    </w:r>
    <w:r>
      <w:rPr>
        <w:b/>
        <w:lang w:val="it-IT"/>
      </w:rPr>
      <w:t>013</w:t>
    </w:r>
    <w:r w:rsidRPr="00A5602F">
      <w:rPr>
        <w:b/>
        <w:lang w:val="it-IT"/>
      </w:rPr>
      <w:t xml:space="preserve"> </w:t>
    </w:r>
    <w:r>
      <w:rPr>
        <w:b/>
        <w:lang w:val="it-IT"/>
      </w:rPr>
      <w:t xml:space="preserve">Of Decision </w:t>
    </w:r>
  </w:p>
  <w:p w:rsidR="00877195" w:rsidRPr="00A5602F" w:rsidRDefault="00877195" w:rsidP="00877195">
    <w:pPr>
      <w:pStyle w:val="Footer"/>
      <w:jc w:val="center"/>
      <w:rPr>
        <w:sz w:val="22"/>
        <w:szCs w:val="22"/>
        <w:lang w:val="it-IT"/>
      </w:rPr>
    </w:pPr>
  </w:p>
  <w:p w:rsidR="00877195" w:rsidRPr="00A5602F" w:rsidRDefault="00877195" w:rsidP="00877195">
    <w:pPr>
      <w:pStyle w:val="Footer"/>
      <w:jc w:val="center"/>
      <w:rPr>
        <w:sz w:val="22"/>
        <w:szCs w:val="22"/>
        <w:lang w:val="it-IT"/>
      </w:rPr>
    </w:pPr>
  </w:p>
  <w:p w:rsidR="00877195" w:rsidRDefault="00877195" w:rsidP="00877195">
    <w:pPr>
      <w:ind w:left="720"/>
    </w:pPr>
    <w:r>
      <w:t xml:space="preserve">the approval of documents models to be used by the counting groups and the CEAZ for </w:t>
    </w:r>
    <w:r>
      <w:tab/>
      <w:t xml:space="preserve">the </w:t>
    </w:r>
    <w:r>
      <w:rPr>
        <w:rStyle w:val="alt-edited"/>
        <w:lang/>
      </w:rPr>
      <w:t xml:space="preserve">emission </w:t>
    </w:r>
    <w:r>
      <w:t>of the results of parliamentary elections dated 23.06.2013.</w:t>
    </w:r>
  </w:p>
  <w:p w:rsidR="00877195" w:rsidRDefault="00877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6B" w:rsidRDefault="00E25C6B" w:rsidP="00877195">
      <w:r>
        <w:separator/>
      </w:r>
    </w:p>
  </w:footnote>
  <w:footnote w:type="continuationSeparator" w:id="1">
    <w:p w:rsidR="00E25C6B" w:rsidRDefault="00E25C6B" w:rsidP="0087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227"/>
    <w:multiLevelType w:val="hybridMultilevel"/>
    <w:tmpl w:val="2DAC6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B1C"/>
    <w:multiLevelType w:val="hybridMultilevel"/>
    <w:tmpl w:val="DF26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770"/>
    <w:multiLevelType w:val="hybridMultilevel"/>
    <w:tmpl w:val="9C887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1C77"/>
    <w:rsid w:val="00040DE9"/>
    <w:rsid w:val="002857A1"/>
    <w:rsid w:val="005C1C77"/>
    <w:rsid w:val="00877195"/>
    <w:rsid w:val="009B3356"/>
    <w:rsid w:val="00E22CF5"/>
    <w:rsid w:val="00E25C6B"/>
    <w:rsid w:val="00F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1C77"/>
  </w:style>
  <w:style w:type="character" w:customStyle="1" w:styleId="shorttext">
    <w:name w:val="short_text"/>
    <w:basedOn w:val="DefaultParagraphFont"/>
    <w:rsid w:val="005C1C77"/>
  </w:style>
  <w:style w:type="character" w:customStyle="1" w:styleId="alt-edited">
    <w:name w:val="alt-edited"/>
    <w:basedOn w:val="DefaultParagraphFont"/>
    <w:rsid w:val="00F34605"/>
  </w:style>
  <w:style w:type="paragraph" w:styleId="ListParagraph">
    <w:name w:val="List Paragraph"/>
    <w:basedOn w:val="Normal"/>
    <w:uiPriority w:val="34"/>
    <w:qFormat/>
    <w:rsid w:val="00F3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1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7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2013-04-05T13:06:00Z</dcterms:created>
  <dcterms:modified xsi:type="dcterms:W3CDTF">2013-04-05T13:46:00Z</dcterms:modified>
</cp:coreProperties>
</file>